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AD0E88" w14:textId="77777777" w:rsidR="00797541" w:rsidRPr="00F24D73" w:rsidRDefault="00797541" w:rsidP="00797541">
      <w:pPr>
        <w:spacing w:after="240"/>
        <w:jc w:val="center"/>
        <w:rPr>
          <w:rFonts w:cstheme="minorHAnsi"/>
        </w:rPr>
      </w:pPr>
      <w:r w:rsidRPr="00F24D73">
        <w:rPr>
          <w:rFonts w:cstheme="minorHAnsi"/>
          <w:noProof/>
          <w:lang w:eastAsia="fr-FR"/>
        </w:rPr>
        <w:drawing>
          <wp:inline distT="0" distB="0" distL="0" distR="0" wp14:anchorId="55BE4FC0" wp14:editId="010667F3">
            <wp:extent cx="5760720" cy="110553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ives-INRAP Dijon-b&amp;w.png"/>
                    <pic:cNvPicPr/>
                  </pic:nvPicPr>
                  <pic:blipFill>
                    <a:blip r:embed="rId8">
                      <a:extLst>
                        <a:ext uri="{28A0092B-C50C-407E-A947-70E740481C1C}">
                          <a14:useLocalDpi xmlns:a14="http://schemas.microsoft.com/office/drawing/2010/main" val="0"/>
                        </a:ext>
                      </a:extLst>
                    </a:blip>
                    <a:stretch>
                      <a:fillRect/>
                    </a:stretch>
                  </pic:blipFill>
                  <pic:spPr>
                    <a:xfrm>
                      <a:off x="0" y="0"/>
                      <a:ext cx="5760720" cy="1105535"/>
                    </a:xfrm>
                    <a:prstGeom prst="rect">
                      <a:avLst/>
                    </a:prstGeom>
                  </pic:spPr>
                </pic:pic>
              </a:graphicData>
            </a:graphic>
          </wp:inline>
        </w:drawing>
      </w:r>
    </w:p>
    <w:p w14:paraId="5813499A" w14:textId="77777777" w:rsidR="00797541" w:rsidRPr="00F24D73" w:rsidRDefault="00797541" w:rsidP="00797541">
      <w:pPr>
        <w:spacing w:after="240"/>
        <w:rPr>
          <w:rFonts w:eastAsia="Arial Unicode MS" w:cstheme="minorHAnsi"/>
          <w:b/>
        </w:rPr>
      </w:pPr>
      <w:bookmarkStart w:id="0" w:name="A9PVAG"/>
    </w:p>
    <w:p w14:paraId="76FB7CBF" w14:textId="77777777" w:rsidR="00797541" w:rsidRPr="00F24D73" w:rsidRDefault="00797541" w:rsidP="00797541">
      <w:pPr>
        <w:spacing w:after="240"/>
        <w:rPr>
          <w:rFonts w:eastAsia="Arial Unicode MS" w:cstheme="minorHAnsi"/>
          <w:b/>
          <w:sz w:val="24"/>
          <w:szCs w:val="24"/>
        </w:rPr>
      </w:pPr>
      <w:r w:rsidRPr="00F24D73">
        <w:rPr>
          <w:rFonts w:eastAsia="Arial Unicode MS" w:cstheme="minorHAnsi"/>
          <w:b/>
          <w:sz w:val="24"/>
          <w:szCs w:val="24"/>
        </w:rPr>
        <w:t>Compte-rendu de la 11°Assemblée Générale Ordinaire réunie le 12 juin 2026.</w:t>
      </w:r>
      <w:bookmarkEnd w:id="0"/>
    </w:p>
    <w:p w14:paraId="28EDA97E" w14:textId="77777777" w:rsidR="00797541" w:rsidRPr="00F24D73" w:rsidRDefault="00797541" w:rsidP="00797541">
      <w:pPr>
        <w:rPr>
          <w:rFonts w:eastAsia="Arial Unicode MS" w:cstheme="minorHAnsi"/>
        </w:rPr>
      </w:pPr>
      <w:r w:rsidRPr="00F24D73">
        <w:rPr>
          <w:rFonts w:eastAsia="Arial Unicode MS" w:cstheme="minorHAnsi"/>
        </w:rPr>
        <w:t xml:space="preserve">Les membres de l'association MEMORAP se sont réunis, sur convocation du président, en Assemblée Générale Ordinaire, à </w:t>
      </w:r>
      <w:proofErr w:type="spellStart"/>
      <w:r w:rsidRPr="00F24D73">
        <w:rPr>
          <w:rFonts w:eastAsia="Arial Unicode MS" w:cstheme="minorHAnsi"/>
        </w:rPr>
        <w:t>Mediadoc</w:t>
      </w:r>
      <w:proofErr w:type="spellEnd"/>
      <w:r w:rsidRPr="00F24D73">
        <w:rPr>
          <w:rFonts w:eastAsia="Arial Unicode MS" w:cstheme="minorHAnsi"/>
        </w:rPr>
        <w:t>, le 12 juin 2026 de 9h30 à 11H00.</w:t>
      </w:r>
    </w:p>
    <w:p w14:paraId="408C1539" w14:textId="77777777" w:rsidR="00797541" w:rsidRPr="00F24D73" w:rsidRDefault="00797541" w:rsidP="00797541">
      <w:pPr>
        <w:rPr>
          <w:rFonts w:eastAsia="Arial Unicode MS" w:cstheme="minorHAnsi"/>
        </w:rPr>
      </w:pPr>
      <w:r w:rsidRPr="00F24D73">
        <w:rPr>
          <w:rFonts w:eastAsia="Arial Unicode MS" w:cstheme="minorHAnsi"/>
        </w:rPr>
        <w:t>L'Assemblée était présidée par Roland JUSSIAU, président de l'association, assisté d’une secrétaire de séance, Marie-Odile NOUVELOT, secrétaire de l'association.</w:t>
      </w:r>
    </w:p>
    <w:p w14:paraId="59170C5D" w14:textId="77777777" w:rsidR="00797541" w:rsidRPr="00F24D73" w:rsidRDefault="00797541" w:rsidP="00797541">
      <w:pPr>
        <w:rPr>
          <w:rFonts w:eastAsia="Arial Unicode MS" w:cstheme="minorHAnsi"/>
        </w:rPr>
      </w:pPr>
      <w:r w:rsidRPr="00F24D73">
        <w:rPr>
          <w:rFonts w:eastAsia="Arial Unicode MS" w:cstheme="minorHAnsi"/>
        </w:rPr>
        <w:t xml:space="preserve"> </w:t>
      </w:r>
    </w:p>
    <w:p w14:paraId="644231C3" w14:textId="77777777" w:rsidR="00797541" w:rsidRPr="00F24D73" w:rsidRDefault="003C1294" w:rsidP="00797541">
      <w:pPr>
        <w:rPr>
          <w:rFonts w:eastAsia="Arial Unicode MS" w:cstheme="minorHAnsi"/>
        </w:rPr>
      </w:pPr>
      <w:r w:rsidRPr="00F24D73">
        <w:rPr>
          <w:rFonts w:eastAsia="Arial Unicode MS" w:cstheme="minorHAnsi"/>
          <w:b/>
        </w:rPr>
        <w:t>9</w:t>
      </w:r>
      <w:r w:rsidR="00797541" w:rsidRPr="00F24D73">
        <w:rPr>
          <w:rFonts w:eastAsia="Arial Unicode MS" w:cstheme="minorHAnsi"/>
          <w:b/>
        </w:rPr>
        <w:t xml:space="preserve"> membres étaient présents</w:t>
      </w:r>
      <w:r w:rsidR="00797541" w:rsidRPr="00F24D73">
        <w:rPr>
          <w:rFonts w:eastAsia="Arial Unicode MS" w:cstheme="minorHAnsi"/>
        </w:rPr>
        <w:t> :</w:t>
      </w:r>
    </w:p>
    <w:p w14:paraId="5A7BE7D8" w14:textId="21C2629D" w:rsidR="00797541" w:rsidRPr="00F24D73" w:rsidRDefault="00797541" w:rsidP="00797541">
      <w:pPr>
        <w:rPr>
          <w:rFonts w:eastAsia="Arial Unicode MS" w:cstheme="minorHAnsi"/>
        </w:rPr>
      </w:pPr>
      <w:r w:rsidRPr="00F24D73">
        <w:rPr>
          <w:rFonts w:eastAsia="Arial Unicode MS" w:cstheme="minorHAnsi"/>
        </w:rPr>
        <w:t xml:space="preserve">R. </w:t>
      </w:r>
      <w:proofErr w:type="spellStart"/>
      <w:r w:rsidRPr="00F24D73">
        <w:rPr>
          <w:rFonts w:eastAsia="Arial Unicode MS" w:cstheme="minorHAnsi"/>
        </w:rPr>
        <w:t>Jussiau</w:t>
      </w:r>
      <w:proofErr w:type="spellEnd"/>
      <w:r w:rsidRPr="00F24D73">
        <w:rPr>
          <w:rFonts w:eastAsia="Arial Unicode MS" w:cstheme="minorHAnsi"/>
        </w:rPr>
        <w:t xml:space="preserve">, président ; M-O. </w:t>
      </w:r>
      <w:proofErr w:type="spellStart"/>
      <w:r w:rsidRPr="00F24D73">
        <w:rPr>
          <w:rFonts w:eastAsia="Arial Unicode MS" w:cstheme="minorHAnsi"/>
        </w:rPr>
        <w:t>Nouvelot</w:t>
      </w:r>
      <w:proofErr w:type="spellEnd"/>
      <w:r w:rsidRPr="00F24D73">
        <w:rPr>
          <w:rFonts w:eastAsia="Arial Unicode MS" w:cstheme="minorHAnsi"/>
        </w:rPr>
        <w:t xml:space="preserve">, secrétaire ; </w:t>
      </w:r>
      <w:proofErr w:type="spellStart"/>
      <w:proofErr w:type="gramStart"/>
      <w:r w:rsidR="008C791E" w:rsidRPr="00F24D73">
        <w:rPr>
          <w:rFonts w:eastAsia="Arial Unicode MS" w:cstheme="minorHAnsi"/>
        </w:rPr>
        <w:t>L.Montméas</w:t>
      </w:r>
      <w:proofErr w:type="spellEnd"/>
      <w:proofErr w:type="gramEnd"/>
      <w:r w:rsidR="008C791E" w:rsidRPr="00F24D73">
        <w:rPr>
          <w:rFonts w:eastAsia="Arial Unicode MS" w:cstheme="minorHAnsi"/>
        </w:rPr>
        <w:t xml:space="preserve">, trésorier, </w:t>
      </w:r>
      <w:r w:rsidRPr="00F24D73">
        <w:rPr>
          <w:rFonts w:eastAsia="Arial Unicode MS" w:cstheme="minorHAnsi"/>
        </w:rPr>
        <w:t xml:space="preserve">J. </w:t>
      </w:r>
      <w:proofErr w:type="spellStart"/>
      <w:r w:rsidRPr="00F24D73">
        <w:rPr>
          <w:rFonts w:eastAsia="Arial Unicode MS" w:cstheme="minorHAnsi"/>
        </w:rPr>
        <w:t>Rogeon</w:t>
      </w:r>
      <w:proofErr w:type="spellEnd"/>
      <w:r w:rsidRPr="00F24D73">
        <w:rPr>
          <w:rFonts w:eastAsia="Arial Unicode MS" w:cstheme="minorHAnsi"/>
        </w:rPr>
        <w:t xml:space="preserve"> ; </w:t>
      </w:r>
      <w:r w:rsidR="008C791E" w:rsidRPr="00F24D73">
        <w:rPr>
          <w:rFonts w:eastAsia="Arial Unicode MS" w:cstheme="minorHAnsi"/>
        </w:rPr>
        <w:t xml:space="preserve">F. </w:t>
      </w:r>
      <w:proofErr w:type="gramStart"/>
      <w:r w:rsidR="008C791E" w:rsidRPr="00F24D73">
        <w:rPr>
          <w:rFonts w:eastAsia="Arial Unicode MS" w:cstheme="minorHAnsi"/>
        </w:rPr>
        <w:t>Savy,  </w:t>
      </w:r>
      <w:proofErr w:type="spellStart"/>
      <w:r w:rsidR="008C791E" w:rsidRPr="00F24D73">
        <w:rPr>
          <w:rFonts w:eastAsia="Arial Unicode MS" w:cstheme="minorHAnsi"/>
        </w:rPr>
        <w:t>E</w:t>
      </w:r>
      <w:proofErr w:type="gramEnd"/>
      <w:r w:rsidR="008C791E" w:rsidRPr="00F24D73">
        <w:rPr>
          <w:rFonts w:eastAsia="Arial Unicode MS" w:cstheme="minorHAnsi"/>
        </w:rPr>
        <w:t>.Leblanc</w:t>
      </w:r>
      <w:proofErr w:type="spellEnd"/>
      <w:r w:rsidR="008C791E" w:rsidRPr="00F24D73">
        <w:rPr>
          <w:rFonts w:eastAsia="Arial Unicode MS" w:cstheme="minorHAnsi"/>
        </w:rPr>
        <w:t xml:space="preserve">, </w:t>
      </w:r>
      <w:r w:rsidRPr="00F24D73">
        <w:rPr>
          <w:rFonts w:eastAsia="Arial Unicode MS" w:cstheme="minorHAnsi"/>
        </w:rPr>
        <w:t>A. Marcoux ;</w:t>
      </w:r>
      <w:r w:rsidR="003C1294" w:rsidRPr="00F24D73">
        <w:rPr>
          <w:rFonts w:eastAsia="Arial Unicode MS" w:cstheme="minorHAnsi"/>
        </w:rPr>
        <w:t xml:space="preserve"> </w:t>
      </w:r>
      <w:proofErr w:type="spellStart"/>
      <w:proofErr w:type="gramStart"/>
      <w:r w:rsidR="003C1294" w:rsidRPr="00F24D73">
        <w:rPr>
          <w:rFonts w:eastAsia="Arial Unicode MS" w:cstheme="minorHAnsi"/>
        </w:rPr>
        <w:t>G.Le</w:t>
      </w:r>
      <w:proofErr w:type="spellEnd"/>
      <w:proofErr w:type="gramEnd"/>
      <w:r w:rsidR="003C1294" w:rsidRPr="00F24D73">
        <w:rPr>
          <w:rFonts w:eastAsia="Arial Unicode MS" w:cstheme="minorHAnsi"/>
        </w:rPr>
        <w:t xml:space="preserve"> </w:t>
      </w:r>
      <w:proofErr w:type="gramStart"/>
      <w:r w:rsidR="003C1294" w:rsidRPr="00F24D73">
        <w:rPr>
          <w:rFonts w:eastAsia="Arial Unicode MS" w:cstheme="minorHAnsi"/>
        </w:rPr>
        <w:t>Bris</w:t>
      </w:r>
      <w:r w:rsidRPr="00F24D73">
        <w:rPr>
          <w:rFonts w:eastAsia="Arial Unicode MS" w:cstheme="minorHAnsi"/>
        </w:rPr>
        <w:t>;</w:t>
      </w:r>
      <w:proofErr w:type="gramEnd"/>
    </w:p>
    <w:p w14:paraId="5E7A39C9" w14:textId="77777777" w:rsidR="00797541" w:rsidRPr="00F24D73" w:rsidRDefault="00797541" w:rsidP="00797541">
      <w:pPr>
        <w:rPr>
          <w:rFonts w:eastAsia="Arial Unicode MS" w:cstheme="minorHAnsi"/>
        </w:rPr>
      </w:pPr>
      <w:r w:rsidRPr="00F24D73">
        <w:rPr>
          <w:rFonts w:eastAsia="Arial Unicode MS" w:cstheme="minorHAnsi"/>
          <w:b/>
        </w:rPr>
        <w:t>Absents excusés</w:t>
      </w:r>
      <w:r w:rsidRPr="00F24D73">
        <w:rPr>
          <w:rFonts w:eastAsia="Arial Unicode MS" w:cstheme="minorHAnsi"/>
        </w:rPr>
        <w:t xml:space="preserve"> : M-C. </w:t>
      </w:r>
      <w:proofErr w:type="spellStart"/>
      <w:r w:rsidRPr="00F24D73">
        <w:rPr>
          <w:rFonts w:eastAsia="Arial Unicode MS" w:cstheme="minorHAnsi"/>
        </w:rPr>
        <w:t>Dauvisis</w:t>
      </w:r>
      <w:proofErr w:type="spellEnd"/>
      <w:r w:rsidRPr="00F24D73">
        <w:rPr>
          <w:rFonts w:eastAsia="Arial Unicode MS" w:cstheme="minorHAnsi"/>
        </w:rPr>
        <w:t xml:space="preserve">, M. Huber, J-R. </w:t>
      </w:r>
      <w:proofErr w:type="spellStart"/>
      <w:r w:rsidRPr="00F24D73">
        <w:rPr>
          <w:rFonts w:eastAsia="Arial Unicode MS" w:cstheme="minorHAnsi"/>
        </w:rPr>
        <w:t>Bonneviale</w:t>
      </w:r>
      <w:proofErr w:type="spellEnd"/>
      <w:r w:rsidRPr="00F24D73">
        <w:rPr>
          <w:rFonts w:eastAsia="Arial Unicode MS" w:cstheme="minorHAnsi"/>
        </w:rPr>
        <w:t xml:space="preserve">, </w:t>
      </w:r>
      <w:proofErr w:type="spellStart"/>
      <w:proofErr w:type="gramStart"/>
      <w:r w:rsidR="008C791E" w:rsidRPr="00F24D73">
        <w:rPr>
          <w:rFonts w:eastAsia="Arial Unicode MS" w:cstheme="minorHAnsi"/>
        </w:rPr>
        <w:t>P.Goudet</w:t>
      </w:r>
      <w:proofErr w:type="spellEnd"/>
      <w:proofErr w:type="gramEnd"/>
      <w:r w:rsidR="008C791E" w:rsidRPr="00F24D73">
        <w:rPr>
          <w:rFonts w:eastAsia="Arial Unicode MS" w:cstheme="minorHAnsi"/>
        </w:rPr>
        <w:t xml:space="preserve">, </w:t>
      </w:r>
      <w:proofErr w:type="spellStart"/>
      <w:proofErr w:type="gramStart"/>
      <w:r w:rsidR="008C791E" w:rsidRPr="00F24D73">
        <w:rPr>
          <w:rFonts w:eastAsia="Arial Unicode MS" w:cstheme="minorHAnsi"/>
        </w:rPr>
        <w:t>J.Amar</w:t>
      </w:r>
      <w:proofErr w:type="spellEnd"/>
      <w:proofErr w:type="gramEnd"/>
    </w:p>
    <w:p w14:paraId="1207B894" w14:textId="77777777" w:rsidR="00F1284C" w:rsidRPr="00F24D73" w:rsidRDefault="00F1284C">
      <w:pPr>
        <w:rPr>
          <w:rFonts w:cstheme="minorHAnsi"/>
        </w:rPr>
      </w:pPr>
    </w:p>
    <w:p w14:paraId="4D40B01A" w14:textId="77777777" w:rsidR="00F87203" w:rsidRPr="00F24D73" w:rsidRDefault="00F87203" w:rsidP="00F87203">
      <w:pPr>
        <w:rPr>
          <w:rFonts w:eastAsia="Arial Unicode MS" w:cstheme="minorHAnsi"/>
        </w:rPr>
      </w:pPr>
      <w:r w:rsidRPr="00F24D73">
        <w:rPr>
          <w:rFonts w:eastAsia="Arial Unicode MS" w:cstheme="minorHAnsi"/>
          <w:b/>
        </w:rPr>
        <w:t>L'ordre du jour</w:t>
      </w:r>
      <w:r w:rsidRPr="00F24D73">
        <w:rPr>
          <w:rFonts w:eastAsia="Arial Unicode MS" w:cstheme="minorHAnsi"/>
        </w:rPr>
        <w:t xml:space="preserve"> a été rappelé par le Président.</w:t>
      </w:r>
    </w:p>
    <w:p w14:paraId="45B0A0F9" w14:textId="77777777" w:rsidR="00ED2A3A" w:rsidRPr="00F24D73" w:rsidRDefault="00ED2A3A" w:rsidP="008C791E">
      <w:pPr>
        <w:widowControl w:val="0"/>
        <w:shd w:val="clear" w:color="auto" w:fill="FFFFFF"/>
        <w:suppressAutoHyphens/>
        <w:rPr>
          <w:rFonts w:cstheme="minorHAnsi"/>
        </w:rPr>
      </w:pPr>
    </w:p>
    <w:p w14:paraId="241C4DE5" w14:textId="77777777" w:rsidR="00F87203" w:rsidRPr="00F24D73" w:rsidRDefault="00F87203" w:rsidP="008C791E">
      <w:pPr>
        <w:widowControl w:val="0"/>
        <w:shd w:val="clear" w:color="auto" w:fill="FFFFFF"/>
        <w:suppressAutoHyphens/>
        <w:rPr>
          <w:rFonts w:cstheme="minorHAnsi"/>
        </w:rPr>
      </w:pPr>
      <w:r w:rsidRPr="00F24D73">
        <w:rPr>
          <w:rFonts w:cstheme="minorHAnsi"/>
          <w:b/>
        </w:rPr>
        <w:t xml:space="preserve">Le compte-rendu de l’Assemblée générale du </w:t>
      </w:r>
      <w:r w:rsidR="008C791E" w:rsidRPr="00F24D73">
        <w:rPr>
          <w:rFonts w:cstheme="minorHAnsi"/>
          <w:b/>
        </w:rPr>
        <w:t xml:space="preserve">13 juin </w:t>
      </w:r>
      <w:r w:rsidRPr="00F24D73">
        <w:rPr>
          <w:rFonts w:cstheme="minorHAnsi"/>
          <w:b/>
        </w:rPr>
        <w:t>202</w:t>
      </w:r>
      <w:r w:rsidR="008C791E" w:rsidRPr="00F24D73">
        <w:rPr>
          <w:rFonts w:cstheme="minorHAnsi"/>
          <w:b/>
        </w:rPr>
        <w:t>5</w:t>
      </w:r>
      <w:r w:rsidRPr="00F24D73">
        <w:rPr>
          <w:rFonts w:cstheme="minorHAnsi"/>
        </w:rPr>
        <w:t xml:space="preserve"> a été approuvé à l’unanimité.</w:t>
      </w:r>
    </w:p>
    <w:p w14:paraId="6CE51112" w14:textId="77777777" w:rsidR="00ED2A3A" w:rsidRPr="00F24D73" w:rsidRDefault="00ED2A3A" w:rsidP="00F87203">
      <w:pPr>
        <w:spacing w:before="120"/>
        <w:jc w:val="both"/>
        <w:rPr>
          <w:rFonts w:eastAsia="Arial Unicode MS" w:cstheme="minorHAnsi"/>
          <w:b/>
        </w:rPr>
      </w:pPr>
    </w:p>
    <w:p w14:paraId="2ACCD94D" w14:textId="20CB9D3D" w:rsidR="00F87203" w:rsidRPr="00F24D73" w:rsidRDefault="00F87203" w:rsidP="00F87203">
      <w:pPr>
        <w:spacing w:before="120"/>
        <w:jc w:val="both"/>
        <w:rPr>
          <w:rFonts w:eastAsia="Arial Unicode MS" w:cstheme="minorHAnsi"/>
          <w:bCs/>
        </w:rPr>
      </w:pPr>
      <w:r w:rsidRPr="00F24D73">
        <w:rPr>
          <w:rFonts w:eastAsia="Arial Unicode MS" w:cstheme="minorHAnsi"/>
          <w:b/>
        </w:rPr>
        <w:t>Rapport d’activités</w:t>
      </w:r>
      <w:r w:rsidR="00B70565" w:rsidRPr="00F24D73">
        <w:rPr>
          <w:rFonts w:eastAsia="Arial Unicode MS" w:cstheme="minorHAnsi"/>
          <w:b/>
        </w:rPr>
        <w:t xml:space="preserve"> et rapport financier 2025</w:t>
      </w:r>
      <w:r w:rsidR="00400043" w:rsidRPr="00F24D73">
        <w:rPr>
          <w:rFonts w:eastAsia="Arial Unicode MS" w:cstheme="minorHAnsi"/>
          <w:b/>
        </w:rPr>
        <w:t xml:space="preserve"> : </w:t>
      </w:r>
      <w:r w:rsidR="00400043" w:rsidRPr="00F24D73">
        <w:rPr>
          <w:rFonts w:eastAsia="Arial Unicode MS" w:cstheme="minorHAnsi"/>
          <w:bCs/>
        </w:rPr>
        <w:t>voir documents en annexes</w:t>
      </w:r>
    </w:p>
    <w:p w14:paraId="0F775DC8" w14:textId="77777777" w:rsidR="00400043" w:rsidRPr="00F24D73" w:rsidRDefault="00400043" w:rsidP="00F87203">
      <w:pPr>
        <w:spacing w:before="120"/>
        <w:jc w:val="both"/>
        <w:rPr>
          <w:rFonts w:eastAsia="Arial Unicode MS" w:cstheme="minorHAnsi"/>
          <w:bCs/>
        </w:rPr>
      </w:pPr>
    </w:p>
    <w:p w14:paraId="0FB918E5" w14:textId="77777777" w:rsidR="00B70565" w:rsidRPr="00F24D73" w:rsidRDefault="00B70565" w:rsidP="00ED2A3A">
      <w:pPr>
        <w:pStyle w:val="Paragraphedeliste"/>
        <w:numPr>
          <w:ilvl w:val="0"/>
          <w:numId w:val="4"/>
        </w:numPr>
        <w:spacing w:line="276" w:lineRule="auto"/>
        <w:jc w:val="both"/>
        <w:rPr>
          <w:rFonts w:asciiTheme="minorHAnsi" w:hAnsiTheme="minorHAnsi" w:cstheme="minorHAnsi"/>
          <w:b/>
          <w:bCs/>
          <w:sz w:val="22"/>
          <w:szCs w:val="22"/>
        </w:rPr>
      </w:pPr>
      <w:r w:rsidRPr="00F24D73">
        <w:rPr>
          <w:rFonts w:asciiTheme="minorHAnsi" w:hAnsiTheme="minorHAnsi" w:cstheme="minorHAnsi"/>
          <w:b/>
          <w:bCs/>
          <w:sz w:val="22"/>
          <w:szCs w:val="22"/>
        </w:rPr>
        <w:t>La vie de l’association en 2025-26</w:t>
      </w:r>
      <w:r w:rsidR="00ED2A3A" w:rsidRPr="00F24D73">
        <w:rPr>
          <w:rFonts w:asciiTheme="minorHAnsi" w:hAnsiTheme="minorHAnsi" w:cstheme="minorHAnsi"/>
          <w:b/>
          <w:bCs/>
          <w:sz w:val="22"/>
          <w:szCs w:val="22"/>
        </w:rPr>
        <w:t xml:space="preserve">. </w:t>
      </w:r>
    </w:p>
    <w:p w14:paraId="4AFCCC54" w14:textId="1BD77737" w:rsidR="00ED2A3A" w:rsidRPr="00F24D73" w:rsidRDefault="00ED2A3A" w:rsidP="00ED2A3A">
      <w:pPr>
        <w:pStyle w:val="Paragraphedeliste"/>
        <w:ind w:left="772"/>
        <w:jc w:val="both"/>
        <w:rPr>
          <w:rFonts w:asciiTheme="minorHAnsi" w:hAnsiTheme="minorHAnsi" w:cstheme="minorHAnsi"/>
          <w:sz w:val="22"/>
          <w:szCs w:val="22"/>
        </w:rPr>
      </w:pPr>
      <w:r w:rsidRPr="00F24D73">
        <w:rPr>
          <w:rFonts w:asciiTheme="minorHAnsi" w:hAnsiTheme="minorHAnsi" w:cstheme="minorHAnsi"/>
          <w:sz w:val="22"/>
          <w:szCs w:val="22"/>
        </w:rPr>
        <w:t>MEMORAP a réuni 8 adhérents</w:t>
      </w:r>
      <w:r w:rsidRPr="00F24D73">
        <w:rPr>
          <w:rFonts w:asciiTheme="minorHAnsi" w:hAnsiTheme="minorHAnsi" w:cstheme="minorHAnsi"/>
          <w:b/>
          <w:sz w:val="22"/>
          <w:szCs w:val="22"/>
        </w:rPr>
        <w:t xml:space="preserve"> </w:t>
      </w:r>
      <w:r w:rsidRPr="00F24D73">
        <w:rPr>
          <w:rFonts w:asciiTheme="minorHAnsi" w:hAnsiTheme="minorHAnsi" w:cstheme="minorHAnsi"/>
          <w:sz w:val="22"/>
          <w:szCs w:val="22"/>
        </w:rPr>
        <w:t>en 2025</w:t>
      </w:r>
      <w:r w:rsidR="00054349">
        <w:rPr>
          <w:rFonts w:asciiTheme="minorHAnsi" w:hAnsiTheme="minorHAnsi" w:cstheme="minorHAnsi"/>
          <w:sz w:val="22"/>
          <w:szCs w:val="22"/>
        </w:rPr>
        <w:t>.</w:t>
      </w:r>
    </w:p>
    <w:p w14:paraId="5F3782C3" w14:textId="77777777" w:rsidR="00B70565" w:rsidRPr="00F24D73" w:rsidRDefault="00B70565" w:rsidP="00AC7C46">
      <w:pPr>
        <w:ind w:left="708"/>
        <w:jc w:val="both"/>
        <w:rPr>
          <w:rFonts w:cstheme="minorHAnsi"/>
        </w:rPr>
      </w:pPr>
      <w:r w:rsidRPr="00F24D73">
        <w:rPr>
          <w:rFonts w:cstheme="minorHAnsi"/>
        </w:rPr>
        <w:t>Le Bureau MEMORAP s’est réuni 5 fois en un an, le 25 septembre et le 11 décembre 2025, les 23 mars, 24 avril et 7 mai 2026. Il a suivi deux dossiers plus particulièrement</w:t>
      </w:r>
    </w:p>
    <w:p w14:paraId="6FA06148" w14:textId="4F1F53BC" w:rsidR="00B70565" w:rsidRPr="00F24D73" w:rsidRDefault="00054349" w:rsidP="00F71BBB">
      <w:pPr>
        <w:pStyle w:val="Paragraphedeliste"/>
        <w:numPr>
          <w:ilvl w:val="0"/>
          <w:numId w:val="8"/>
        </w:numPr>
        <w:ind w:left="1080"/>
        <w:jc w:val="both"/>
        <w:rPr>
          <w:rFonts w:asciiTheme="minorHAnsi" w:hAnsiTheme="minorHAnsi" w:cstheme="minorHAnsi"/>
          <w:sz w:val="22"/>
          <w:szCs w:val="22"/>
        </w:rPr>
      </w:pPr>
      <w:r>
        <w:rPr>
          <w:rFonts w:asciiTheme="minorHAnsi" w:hAnsiTheme="minorHAnsi" w:cstheme="minorHAnsi"/>
          <w:sz w:val="22"/>
          <w:szCs w:val="22"/>
        </w:rPr>
        <w:t>L</w:t>
      </w:r>
      <w:r w:rsidR="00B70565" w:rsidRPr="00F24D73">
        <w:rPr>
          <w:rFonts w:asciiTheme="minorHAnsi" w:hAnsiTheme="minorHAnsi" w:cstheme="minorHAnsi"/>
          <w:sz w:val="22"/>
          <w:szCs w:val="22"/>
        </w:rPr>
        <w:t xml:space="preserve">es travaux du groupe </w:t>
      </w:r>
      <w:r w:rsidR="00AC7C46" w:rsidRPr="00F24D73">
        <w:rPr>
          <w:rFonts w:asciiTheme="minorHAnsi" w:hAnsiTheme="minorHAnsi" w:cstheme="minorHAnsi"/>
          <w:sz w:val="22"/>
          <w:szCs w:val="22"/>
        </w:rPr>
        <w:t xml:space="preserve">« centre de ressources historiques de l’enseignement agricole », CDRHEA, créé au sein </w:t>
      </w:r>
      <w:r w:rsidR="00B70565" w:rsidRPr="00F24D73">
        <w:rPr>
          <w:rFonts w:asciiTheme="minorHAnsi" w:hAnsiTheme="minorHAnsi" w:cstheme="minorHAnsi"/>
          <w:sz w:val="22"/>
          <w:szCs w:val="22"/>
        </w:rPr>
        <w:t>de la mission d’histoire, dans lequel MEMORAP est représenté par Marie-Odile et Françoise</w:t>
      </w:r>
      <w:r w:rsidR="00AC7C46" w:rsidRPr="00F24D73">
        <w:rPr>
          <w:rFonts w:asciiTheme="minorHAnsi" w:hAnsiTheme="minorHAnsi" w:cstheme="minorHAnsi"/>
          <w:sz w:val="22"/>
          <w:szCs w:val="22"/>
        </w:rPr>
        <w:t>.</w:t>
      </w:r>
    </w:p>
    <w:p w14:paraId="76C0FD51" w14:textId="77777777" w:rsidR="00B70565" w:rsidRPr="00F24D73" w:rsidRDefault="00B70565" w:rsidP="00F71BBB">
      <w:pPr>
        <w:pStyle w:val="Paragraphedeliste"/>
        <w:numPr>
          <w:ilvl w:val="0"/>
          <w:numId w:val="8"/>
        </w:numPr>
        <w:ind w:left="1080"/>
        <w:jc w:val="both"/>
        <w:rPr>
          <w:rFonts w:asciiTheme="minorHAnsi" w:hAnsiTheme="minorHAnsi" w:cstheme="minorHAnsi"/>
          <w:sz w:val="22"/>
          <w:szCs w:val="22"/>
        </w:rPr>
      </w:pPr>
      <w:r w:rsidRPr="00F24D73">
        <w:rPr>
          <w:rFonts w:asciiTheme="minorHAnsi" w:hAnsiTheme="minorHAnsi" w:cstheme="minorHAnsi"/>
          <w:sz w:val="22"/>
          <w:szCs w:val="22"/>
        </w:rPr>
        <w:t>L’organisation d</w:t>
      </w:r>
      <w:r w:rsidR="00AC7C46" w:rsidRPr="00F24D73">
        <w:rPr>
          <w:rFonts w:asciiTheme="minorHAnsi" w:hAnsiTheme="minorHAnsi" w:cstheme="minorHAnsi"/>
          <w:sz w:val="22"/>
          <w:szCs w:val="22"/>
        </w:rPr>
        <w:t>’</w:t>
      </w:r>
      <w:r w:rsidRPr="00F24D73">
        <w:rPr>
          <w:rFonts w:asciiTheme="minorHAnsi" w:hAnsiTheme="minorHAnsi" w:cstheme="minorHAnsi"/>
          <w:sz w:val="22"/>
          <w:szCs w:val="22"/>
        </w:rPr>
        <w:t xml:space="preserve">une cérémonie d’hommage à nos amis et collègues décédés, comme convenu depuis l’assemblée générale de 2025. </w:t>
      </w:r>
    </w:p>
    <w:p w14:paraId="39557309" w14:textId="77777777" w:rsidR="005D70C4" w:rsidRPr="00F24D73" w:rsidRDefault="005D70C4" w:rsidP="005D70C4">
      <w:pPr>
        <w:pStyle w:val="Paragraphedeliste"/>
        <w:ind w:left="1080"/>
        <w:jc w:val="both"/>
        <w:rPr>
          <w:rFonts w:asciiTheme="minorHAnsi" w:hAnsiTheme="minorHAnsi" w:cstheme="minorHAnsi"/>
          <w:sz w:val="22"/>
          <w:szCs w:val="22"/>
        </w:rPr>
      </w:pPr>
    </w:p>
    <w:p w14:paraId="64C2F77F" w14:textId="77777777" w:rsidR="00B70565" w:rsidRPr="00F24D73" w:rsidRDefault="00B70565" w:rsidP="00B70565">
      <w:pPr>
        <w:pStyle w:val="Paragraphedeliste1"/>
        <w:numPr>
          <w:ilvl w:val="0"/>
          <w:numId w:val="4"/>
        </w:numPr>
        <w:shd w:val="clear" w:color="auto" w:fill="FFFFFF"/>
        <w:spacing w:line="375" w:lineRule="atLeast"/>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t>Etat d’avancement des actions projetées pour 2025-26 </w:t>
      </w:r>
    </w:p>
    <w:p w14:paraId="269DB2B5" w14:textId="4825180B" w:rsidR="00B70565" w:rsidRPr="00F24D73" w:rsidRDefault="00B70565" w:rsidP="00B70565">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Les Bulletins et Documents INRAP ont été numérisés par la BNF et livrés à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xml:space="preserve"> en mars 2026. </w:t>
      </w:r>
    </w:p>
    <w:p w14:paraId="0ADD8EFE" w14:textId="34053DEA" w:rsidR="00B70565" w:rsidRPr="00F24D73" w:rsidRDefault="00B70565" w:rsidP="00B70565">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Florent Marguier a traité le fond</w:t>
      </w:r>
      <w:r w:rsidR="00ED2A3A" w:rsidRPr="00F24D73">
        <w:rPr>
          <w:rFonts w:asciiTheme="minorHAnsi" w:hAnsiTheme="minorHAnsi" w:cstheme="minorHAnsi"/>
          <w:sz w:val="22"/>
          <w:szCs w:val="22"/>
        </w:rPr>
        <w:t>s de Michel</w:t>
      </w:r>
      <w:r w:rsidRPr="00F24D73">
        <w:rPr>
          <w:rFonts w:asciiTheme="minorHAnsi" w:hAnsiTheme="minorHAnsi" w:cstheme="minorHAnsi"/>
          <w:sz w:val="22"/>
          <w:szCs w:val="22"/>
        </w:rPr>
        <w:t xml:space="preserve"> Boulet </w:t>
      </w:r>
      <w:r w:rsidR="00ED2A3A" w:rsidRPr="00F24D73">
        <w:rPr>
          <w:rFonts w:asciiTheme="minorHAnsi" w:hAnsiTheme="minorHAnsi" w:cstheme="minorHAnsi"/>
          <w:sz w:val="22"/>
          <w:szCs w:val="22"/>
        </w:rPr>
        <w:t xml:space="preserve">à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xml:space="preserve"> pour créer un instrument de recherche.</w:t>
      </w:r>
    </w:p>
    <w:p w14:paraId="70C35374" w14:textId="77777777" w:rsidR="00B70565" w:rsidRPr="00F24D73" w:rsidRDefault="00B70565" w:rsidP="00B70565">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Louis Montméas a versé à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xml:space="preserve"> les archives de Michel Méaille, transmises par sa fille. Ce fond</w:t>
      </w:r>
      <w:r w:rsidR="00ED2A3A" w:rsidRPr="00F24D73">
        <w:rPr>
          <w:rFonts w:asciiTheme="minorHAnsi" w:hAnsiTheme="minorHAnsi" w:cstheme="minorHAnsi"/>
          <w:sz w:val="22"/>
          <w:szCs w:val="22"/>
        </w:rPr>
        <w:t>s</w:t>
      </w:r>
      <w:r w:rsidRPr="00F24D73">
        <w:rPr>
          <w:rFonts w:asciiTheme="minorHAnsi" w:hAnsiTheme="minorHAnsi" w:cstheme="minorHAnsi"/>
          <w:sz w:val="22"/>
          <w:szCs w:val="22"/>
        </w:rPr>
        <w:t xml:space="preserve"> comprend des « pépites », les notes prises par Michel Méaille pendant sa formation agronomique à l’ENSA de Rennes, dans les années “1950”.</w:t>
      </w:r>
    </w:p>
    <w:p w14:paraId="1065774A" w14:textId="77777777" w:rsidR="00F71BBB" w:rsidRPr="00F24D73" w:rsidRDefault="00F71BBB" w:rsidP="00B70565">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La rubrique « Pour approfondir » sur le blog est </w:t>
      </w:r>
      <w:r w:rsidR="00ED2A3A" w:rsidRPr="00F24D73">
        <w:rPr>
          <w:rFonts w:asciiTheme="minorHAnsi" w:hAnsiTheme="minorHAnsi" w:cstheme="minorHAnsi"/>
          <w:sz w:val="22"/>
          <w:szCs w:val="22"/>
        </w:rPr>
        <w:t xml:space="preserve">restée </w:t>
      </w:r>
      <w:r w:rsidRPr="00F24D73">
        <w:rPr>
          <w:rFonts w:asciiTheme="minorHAnsi" w:hAnsiTheme="minorHAnsi" w:cstheme="minorHAnsi"/>
          <w:sz w:val="22"/>
          <w:szCs w:val="22"/>
        </w:rPr>
        <w:t>en suspens, faute de disposer des Bulletins et Documents INRAP en cours de numérisation par la BNF depuis la rentrée 2025.</w:t>
      </w:r>
    </w:p>
    <w:p w14:paraId="1F9E05CF" w14:textId="77777777" w:rsidR="00F71BBB" w:rsidRPr="00F24D73" w:rsidRDefault="00F71BBB" w:rsidP="00F71BBB">
      <w:pPr>
        <w:pStyle w:val="Paragraphedeliste1"/>
        <w:numPr>
          <w:ilvl w:val="0"/>
          <w:numId w:val="4"/>
        </w:numPr>
        <w:shd w:val="clear" w:color="auto" w:fill="FFFFFF"/>
        <w:spacing w:line="375" w:lineRule="atLeast"/>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lastRenderedPageBreak/>
        <w:t>Rapport financier au 1° juin 2026</w:t>
      </w:r>
    </w:p>
    <w:p w14:paraId="0C51AB52" w14:textId="77777777" w:rsidR="00F71BBB" w:rsidRPr="00F24D73" w:rsidRDefault="00F71BBB" w:rsidP="00F71BBB">
      <w:pPr>
        <w:pStyle w:val="Paragraphedeliste1"/>
        <w:shd w:val="clear" w:color="auto" w:fill="FFFFFF"/>
        <w:spacing w:line="375" w:lineRule="atLeast"/>
        <w:ind w:left="772"/>
        <w:jc w:val="both"/>
        <w:rPr>
          <w:rFonts w:asciiTheme="minorHAnsi" w:hAnsiTheme="minorHAnsi" w:cstheme="minorHAnsi"/>
          <w:color w:val="4C4C4C"/>
          <w:sz w:val="22"/>
          <w:szCs w:val="22"/>
        </w:rPr>
      </w:pPr>
      <w:r w:rsidRPr="00F24D73">
        <w:rPr>
          <w:rFonts w:asciiTheme="minorHAnsi" w:hAnsiTheme="minorHAnsi" w:cstheme="minorHAnsi"/>
          <w:color w:val="4C4C4C"/>
          <w:sz w:val="22"/>
          <w:szCs w:val="22"/>
        </w:rPr>
        <w:t>L’hébergement du blog MEMORAP est financé jusqu’au 31 décembre 2027.</w:t>
      </w:r>
    </w:p>
    <w:p w14:paraId="34262974" w14:textId="77777777" w:rsidR="00F71BBB" w:rsidRPr="00F24D73" w:rsidRDefault="00F71BBB" w:rsidP="00F71BBB">
      <w:pPr>
        <w:pStyle w:val="Paragraphedeliste1"/>
        <w:shd w:val="clear" w:color="auto" w:fill="FFFFFF"/>
        <w:spacing w:line="375" w:lineRule="atLeast"/>
        <w:ind w:left="772"/>
        <w:jc w:val="both"/>
        <w:rPr>
          <w:rFonts w:asciiTheme="minorHAnsi" w:hAnsiTheme="minorHAnsi" w:cstheme="minorHAnsi"/>
          <w:color w:val="4C4C4C"/>
          <w:sz w:val="22"/>
          <w:szCs w:val="22"/>
        </w:rPr>
      </w:pPr>
      <w:r w:rsidRPr="00F24D73">
        <w:rPr>
          <w:rFonts w:asciiTheme="minorHAnsi" w:hAnsiTheme="minorHAnsi" w:cstheme="minorHAnsi"/>
          <w:color w:val="4C4C4C"/>
          <w:sz w:val="22"/>
          <w:szCs w:val="22"/>
        </w:rPr>
        <w:t>Après règlement de la plaque mémorielle, il reste 157€54.</w:t>
      </w:r>
    </w:p>
    <w:p w14:paraId="3711179D" w14:textId="77777777" w:rsidR="00F71BBB" w:rsidRPr="00F24D73" w:rsidRDefault="00F71BBB" w:rsidP="00F71BBB">
      <w:pPr>
        <w:pStyle w:val="Paragraphedeliste1"/>
        <w:shd w:val="clear" w:color="auto" w:fill="FFFFFF"/>
        <w:spacing w:line="375" w:lineRule="atLeast"/>
        <w:ind w:left="772"/>
        <w:jc w:val="both"/>
        <w:rPr>
          <w:rFonts w:asciiTheme="minorHAnsi" w:hAnsiTheme="minorHAnsi" w:cstheme="minorHAnsi"/>
          <w:color w:val="4C4C4C"/>
          <w:sz w:val="22"/>
          <w:szCs w:val="22"/>
        </w:rPr>
      </w:pPr>
    </w:p>
    <w:p w14:paraId="25C3BF06" w14:textId="77777777" w:rsidR="00B70565" w:rsidRPr="00F24D73" w:rsidRDefault="00F71BBB" w:rsidP="00F71BBB">
      <w:pPr>
        <w:pStyle w:val="Paragraphedeliste1"/>
        <w:shd w:val="clear" w:color="auto" w:fill="FFFFFF"/>
        <w:spacing w:line="375" w:lineRule="atLeast"/>
        <w:ind w:left="0"/>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t>Contribution de MEMORAP au p</w:t>
      </w:r>
      <w:r w:rsidR="00B70565" w:rsidRPr="00F24D73">
        <w:rPr>
          <w:rFonts w:asciiTheme="minorHAnsi" w:hAnsiTheme="minorHAnsi" w:cstheme="minorHAnsi"/>
          <w:b/>
          <w:color w:val="4C4C4C"/>
          <w:sz w:val="22"/>
          <w:szCs w:val="22"/>
        </w:rPr>
        <w:t>rojet de création du centre de ressources historiques de l’enseignement agricole</w:t>
      </w:r>
      <w:r w:rsidRPr="00F24D73">
        <w:rPr>
          <w:rFonts w:asciiTheme="minorHAnsi" w:hAnsiTheme="minorHAnsi" w:cstheme="minorHAnsi"/>
          <w:b/>
          <w:color w:val="4C4C4C"/>
          <w:sz w:val="22"/>
          <w:szCs w:val="22"/>
        </w:rPr>
        <w:t xml:space="preserve"> en 2026-27</w:t>
      </w:r>
    </w:p>
    <w:p w14:paraId="61840C9D" w14:textId="77777777" w:rsidR="00F71BBB" w:rsidRPr="00F24D73" w:rsidRDefault="00F71BBB" w:rsidP="00F71BBB">
      <w:pPr>
        <w:jc w:val="both"/>
        <w:rPr>
          <w:rFonts w:cstheme="minorHAnsi"/>
        </w:rPr>
      </w:pPr>
    </w:p>
    <w:p w14:paraId="21E4CF29" w14:textId="77777777" w:rsidR="00F71BBB" w:rsidRPr="00F24D73" w:rsidRDefault="00F71BBB" w:rsidP="00990AF8">
      <w:pPr>
        <w:pStyle w:val="Paragraphedeliste"/>
        <w:numPr>
          <w:ilvl w:val="0"/>
          <w:numId w:val="11"/>
        </w:numPr>
        <w:jc w:val="both"/>
        <w:rPr>
          <w:rFonts w:asciiTheme="minorHAnsi" w:hAnsiTheme="minorHAnsi" w:cstheme="minorHAnsi"/>
          <w:b/>
          <w:sz w:val="22"/>
          <w:szCs w:val="22"/>
        </w:rPr>
      </w:pPr>
      <w:r w:rsidRPr="00F24D73">
        <w:rPr>
          <w:rFonts w:asciiTheme="minorHAnsi" w:hAnsiTheme="minorHAnsi" w:cstheme="minorHAnsi"/>
          <w:b/>
          <w:sz w:val="22"/>
          <w:szCs w:val="22"/>
        </w:rPr>
        <w:t>Petit rappel de l’origine du projet</w:t>
      </w:r>
    </w:p>
    <w:p w14:paraId="61EC0F7D" w14:textId="77777777" w:rsidR="00990AF8" w:rsidRPr="00F24D73" w:rsidRDefault="00990AF8" w:rsidP="00F24D73">
      <w:pPr>
        <w:spacing w:before="120"/>
        <w:ind w:left="709"/>
        <w:jc w:val="both"/>
        <w:rPr>
          <w:rFonts w:cstheme="minorHAnsi"/>
        </w:rPr>
      </w:pPr>
      <w:r w:rsidRPr="00F24D73">
        <w:rPr>
          <w:rFonts w:cstheme="minorHAnsi"/>
        </w:rPr>
        <w:t xml:space="preserve">La première phase de création des outils du futur CDRHEA a démarré en fin d’année 2025. </w:t>
      </w:r>
    </w:p>
    <w:p w14:paraId="381B2612" w14:textId="77777777" w:rsidR="00B70565" w:rsidRPr="00F24D73" w:rsidRDefault="00B70565" w:rsidP="00F24D73">
      <w:pPr>
        <w:spacing w:before="120"/>
        <w:ind w:left="709"/>
        <w:jc w:val="both"/>
        <w:rPr>
          <w:rFonts w:cstheme="minorHAnsi"/>
        </w:rPr>
      </w:pPr>
      <w:r w:rsidRPr="00F24D73">
        <w:rPr>
          <w:rFonts w:cstheme="minorHAnsi"/>
        </w:rPr>
        <w:t>La création du CDRHEA se situe dans la continuité des travaux antérieurs</w:t>
      </w:r>
      <w:r w:rsidRPr="00F24D73">
        <w:rPr>
          <w:rFonts w:cstheme="minorHAnsi"/>
          <w:b/>
        </w:rPr>
        <w:t xml:space="preserve"> : </w:t>
      </w:r>
      <w:r w:rsidRPr="00F24D73">
        <w:rPr>
          <w:rFonts w:cstheme="minorHAnsi"/>
        </w:rPr>
        <w:t xml:space="preserve">la rubrique Histoire du site web </w:t>
      </w:r>
      <w:proofErr w:type="spellStart"/>
      <w:r w:rsidRPr="00F24D73">
        <w:rPr>
          <w:rFonts w:cstheme="minorHAnsi"/>
        </w:rPr>
        <w:t>Chlorofil</w:t>
      </w:r>
      <w:proofErr w:type="spellEnd"/>
      <w:r w:rsidRPr="00F24D73">
        <w:rPr>
          <w:rFonts w:cstheme="minorHAnsi"/>
        </w:rPr>
        <w:t xml:space="preserve">, le blog MEMORAP et le blog de Michel Boulet. </w:t>
      </w:r>
    </w:p>
    <w:p w14:paraId="04905D74" w14:textId="77777777" w:rsidR="00B70565" w:rsidRPr="00F24D73" w:rsidRDefault="00B70565" w:rsidP="00F24D73">
      <w:pPr>
        <w:spacing w:before="120"/>
        <w:ind w:left="709"/>
        <w:jc w:val="both"/>
        <w:rPr>
          <w:rFonts w:cstheme="minorHAnsi"/>
        </w:rPr>
      </w:pPr>
      <w:r w:rsidRPr="00F24D73">
        <w:rPr>
          <w:rFonts w:cstheme="minorHAnsi"/>
        </w:rPr>
        <w:t>Le groupe de travail CDRHEA est devenu opérationnel au sein de la mission d’analyse et d’étude de l’histoire de l’enseignement agricole à partir de la rentrée 2025. Ce groupe réunit Thérèse Charmasson et Nathalie Prudon</w:t>
      </w:r>
      <w:r w:rsidR="00ED2A3A" w:rsidRPr="00F24D73">
        <w:rPr>
          <w:rFonts w:cstheme="minorHAnsi"/>
        </w:rPr>
        <w:t xml:space="preserve">, membres de la mission, </w:t>
      </w:r>
      <w:r w:rsidR="000503F0" w:rsidRPr="00F24D73">
        <w:rPr>
          <w:rFonts w:cstheme="minorHAnsi"/>
        </w:rPr>
        <w:t>Florent Marguier et</w:t>
      </w:r>
      <w:r w:rsidR="00ED2A3A" w:rsidRPr="00F24D73">
        <w:rPr>
          <w:rFonts w:cstheme="minorHAnsi"/>
        </w:rPr>
        <w:t xml:space="preserve"> Françoise Savy</w:t>
      </w:r>
      <w:r w:rsidR="000503F0" w:rsidRPr="00F24D73">
        <w:rPr>
          <w:rFonts w:cstheme="minorHAnsi"/>
        </w:rPr>
        <w:t>, membres associés</w:t>
      </w:r>
      <w:r w:rsidRPr="00F24D73">
        <w:rPr>
          <w:rFonts w:cstheme="minorHAnsi"/>
        </w:rPr>
        <w:t xml:space="preserve">. </w:t>
      </w:r>
      <w:r w:rsidR="00F71BBB" w:rsidRPr="00F24D73">
        <w:rPr>
          <w:rFonts w:cstheme="minorHAnsi"/>
        </w:rPr>
        <w:t>Il est coordonné par Marie-Odile Nouvelot.</w:t>
      </w:r>
    </w:p>
    <w:p w14:paraId="315DE79C" w14:textId="77777777" w:rsidR="008026C8" w:rsidRPr="00F24D73" w:rsidRDefault="00B70565" w:rsidP="00F24D73">
      <w:pPr>
        <w:spacing w:before="120"/>
        <w:ind w:left="709"/>
        <w:rPr>
          <w:rFonts w:cstheme="minorHAnsi"/>
        </w:rPr>
      </w:pPr>
      <w:r w:rsidRPr="00F24D73">
        <w:rPr>
          <w:rFonts w:cstheme="minorHAnsi"/>
        </w:rPr>
        <w:t xml:space="preserve">Le centre a vocation à recenser, localiser et diffuser des ressources à caractère scientifique et historique, </w:t>
      </w:r>
      <w:r w:rsidR="008026C8" w:rsidRPr="00F24D73">
        <w:rPr>
          <w:rFonts w:cstheme="minorHAnsi"/>
        </w:rPr>
        <w:t xml:space="preserve">des origines de l’enseignement agricole </w:t>
      </w:r>
      <w:r w:rsidRPr="00F24D73">
        <w:rPr>
          <w:rFonts w:cstheme="minorHAnsi"/>
        </w:rPr>
        <w:t xml:space="preserve">à 2015, </w:t>
      </w:r>
      <w:r w:rsidR="008026C8" w:rsidRPr="00F24D73">
        <w:rPr>
          <w:rFonts w:cstheme="minorHAnsi"/>
        </w:rPr>
        <w:t xml:space="preserve">pour </w:t>
      </w:r>
      <w:r w:rsidRPr="00F24D73">
        <w:rPr>
          <w:rFonts w:cstheme="minorHAnsi"/>
        </w:rPr>
        <w:t xml:space="preserve">l’enseignement agricole public et privé, en complément du site web </w:t>
      </w:r>
      <w:proofErr w:type="spellStart"/>
      <w:r w:rsidRPr="00F24D73">
        <w:rPr>
          <w:rFonts w:cstheme="minorHAnsi"/>
        </w:rPr>
        <w:t>Chlorofil</w:t>
      </w:r>
      <w:proofErr w:type="spellEnd"/>
      <w:r w:rsidRPr="00F24D73">
        <w:rPr>
          <w:rFonts w:cstheme="minorHAnsi"/>
        </w:rPr>
        <w:t>.</w:t>
      </w:r>
    </w:p>
    <w:p w14:paraId="7A8B158C" w14:textId="77777777" w:rsidR="00827ADA" w:rsidRPr="00F24D73" w:rsidRDefault="00827ADA" w:rsidP="00990AF8">
      <w:pPr>
        <w:ind w:left="708"/>
        <w:rPr>
          <w:rFonts w:cstheme="minorHAnsi"/>
        </w:rPr>
      </w:pPr>
    </w:p>
    <w:p w14:paraId="44C69FCF" w14:textId="77777777" w:rsidR="00B70565" w:rsidRPr="00F24D73" w:rsidRDefault="008026C8" w:rsidP="00990AF8">
      <w:pPr>
        <w:pStyle w:val="Paragraphedeliste"/>
        <w:numPr>
          <w:ilvl w:val="0"/>
          <w:numId w:val="11"/>
        </w:numPr>
        <w:jc w:val="both"/>
        <w:rPr>
          <w:rFonts w:asciiTheme="minorHAnsi" w:hAnsiTheme="minorHAnsi" w:cstheme="minorHAnsi"/>
          <w:sz w:val="22"/>
          <w:szCs w:val="22"/>
        </w:rPr>
      </w:pPr>
      <w:r w:rsidRPr="00F24D73">
        <w:rPr>
          <w:rFonts w:asciiTheme="minorHAnsi" w:hAnsiTheme="minorHAnsi" w:cstheme="minorHAnsi"/>
          <w:b/>
          <w:sz w:val="22"/>
          <w:szCs w:val="22"/>
        </w:rPr>
        <w:t>D</w:t>
      </w:r>
      <w:r w:rsidR="00B70565" w:rsidRPr="00F24D73">
        <w:rPr>
          <w:rFonts w:asciiTheme="minorHAnsi" w:hAnsiTheme="minorHAnsi" w:cstheme="minorHAnsi"/>
          <w:b/>
          <w:sz w:val="22"/>
          <w:szCs w:val="22"/>
        </w:rPr>
        <w:t>eux chantiers </w:t>
      </w:r>
      <w:r w:rsidRPr="00F24D73">
        <w:rPr>
          <w:rFonts w:asciiTheme="minorHAnsi" w:hAnsiTheme="minorHAnsi" w:cstheme="minorHAnsi"/>
          <w:b/>
          <w:sz w:val="22"/>
          <w:szCs w:val="22"/>
        </w:rPr>
        <w:t xml:space="preserve">sont programmés au 2° semestre </w:t>
      </w:r>
      <w:proofErr w:type="gramStart"/>
      <w:r w:rsidRPr="00F24D73">
        <w:rPr>
          <w:rFonts w:asciiTheme="minorHAnsi" w:hAnsiTheme="minorHAnsi" w:cstheme="minorHAnsi"/>
          <w:b/>
          <w:sz w:val="22"/>
          <w:szCs w:val="22"/>
        </w:rPr>
        <w:t>2026</w:t>
      </w:r>
      <w:r w:rsidR="00B70565" w:rsidRPr="00F24D73">
        <w:rPr>
          <w:rFonts w:asciiTheme="minorHAnsi" w:hAnsiTheme="minorHAnsi" w:cstheme="minorHAnsi"/>
          <w:sz w:val="22"/>
          <w:szCs w:val="22"/>
        </w:rPr>
        <w:t>:</w:t>
      </w:r>
      <w:proofErr w:type="gramEnd"/>
      <w:r w:rsidR="00B70565" w:rsidRPr="00F24D73">
        <w:rPr>
          <w:rFonts w:asciiTheme="minorHAnsi" w:hAnsiTheme="minorHAnsi" w:cstheme="minorHAnsi"/>
          <w:sz w:val="22"/>
          <w:szCs w:val="22"/>
        </w:rPr>
        <w:t xml:space="preserve"> </w:t>
      </w:r>
    </w:p>
    <w:p w14:paraId="12ED9D19" w14:textId="77777777" w:rsidR="00194562" w:rsidRPr="00F24D73" w:rsidRDefault="00B70565" w:rsidP="00F24D73">
      <w:pPr>
        <w:pStyle w:val="Paragraphedeliste"/>
        <w:numPr>
          <w:ilvl w:val="0"/>
          <w:numId w:val="6"/>
        </w:numPr>
        <w:spacing w:before="120" w:line="276" w:lineRule="auto"/>
        <w:ind w:left="1434" w:hanging="357"/>
        <w:rPr>
          <w:rFonts w:asciiTheme="minorHAnsi" w:hAnsiTheme="minorHAnsi" w:cstheme="minorHAnsi"/>
          <w:sz w:val="22"/>
          <w:szCs w:val="22"/>
        </w:rPr>
      </w:pPr>
      <w:r w:rsidRPr="00F24D73">
        <w:rPr>
          <w:rFonts w:asciiTheme="minorHAnsi" w:hAnsiTheme="minorHAnsi" w:cstheme="minorHAnsi"/>
          <w:sz w:val="22"/>
          <w:szCs w:val="22"/>
        </w:rPr>
        <w:t xml:space="preserve">La création d’une </w:t>
      </w:r>
      <w:r w:rsidRPr="00F24D73">
        <w:rPr>
          <w:rFonts w:asciiTheme="minorHAnsi" w:hAnsiTheme="minorHAnsi" w:cstheme="minorHAnsi"/>
          <w:b/>
          <w:sz w:val="22"/>
          <w:szCs w:val="22"/>
        </w:rPr>
        <w:t xml:space="preserve">bibliothèque numérique </w:t>
      </w:r>
      <w:r w:rsidRPr="00F24D73">
        <w:rPr>
          <w:rFonts w:asciiTheme="minorHAnsi" w:hAnsiTheme="minorHAnsi" w:cstheme="minorHAnsi"/>
          <w:sz w:val="22"/>
          <w:szCs w:val="22"/>
        </w:rPr>
        <w:t>pilotée par Florent Marguier</w:t>
      </w:r>
      <w:r w:rsidRPr="00F24D73">
        <w:rPr>
          <w:rFonts w:asciiTheme="minorHAnsi" w:hAnsiTheme="minorHAnsi" w:cstheme="minorHAnsi"/>
          <w:b/>
          <w:sz w:val="22"/>
          <w:szCs w:val="22"/>
        </w:rPr>
        <w:t> ; l’</w:t>
      </w:r>
      <w:r w:rsidRPr="00F24D73">
        <w:rPr>
          <w:rFonts w:asciiTheme="minorHAnsi" w:hAnsiTheme="minorHAnsi" w:cstheme="minorHAnsi"/>
          <w:sz w:val="22"/>
          <w:szCs w:val="22"/>
        </w:rPr>
        <w:t>élaboration du cahier des charges de la bibliothèque est en cours pour obtenir son financement avant la fin 2026</w:t>
      </w:r>
      <w:r w:rsidR="008026C8" w:rsidRPr="00F24D73">
        <w:rPr>
          <w:rFonts w:asciiTheme="minorHAnsi" w:hAnsiTheme="minorHAnsi" w:cstheme="minorHAnsi"/>
          <w:sz w:val="22"/>
          <w:szCs w:val="22"/>
        </w:rPr>
        <w:t>. L’</w:t>
      </w:r>
      <w:r w:rsidR="00194562" w:rsidRPr="00F24D73">
        <w:rPr>
          <w:rFonts w:asciiTheme="minorHAnsi" w:hAnsiTheme="minorHAnsi" w:cstheme="minorHAnsi"/>
          <w:sz w:val="22"/>
          <w:szCs w:val="22"/>
        </w:rPr>
        <w:t xml:space="preserve">arborescence de la bibliothèque numérique </w:t>
      </w:r>
      <w:r w:rsidR="008026C8" w:rsidRPr="00F24D73">
        <w:rPr>
          <w:rFonts w:asciiTheme="minorHAnsi" w:hAnsiTheme="minorHAnsi" w:cstheme="minorHAnsi"/>
          <w:sz w:val="22"/>
          <w:szCs w:val="22"/>
        </w:rPr>
        <w:t xml:space="preserve">est pensée </w:t>
      </w:r>
      <w:r w:rsidR="00194562" w:rsidRPr="00F24D73">
        <w:rPr>
          <w:rFonts w:asciiTheme="minorHAnsi" w:hAnsiTheme="minorHAnsi" w:cstheme="minorHAnsi"/>
          <w:sz w:val="22"/>
          <w:szCs w:val="22"/>
        </w:rPr>
        <w:t>à partir d</w:t>
      </w:r>
      <w:r w:rsidR="008026C8" w:rsidRPr="00F24D73">
        <w:rPr>
          <w:rFonts w:asciiTheme="minorHAnsi" w:hAnsiTheme="minorHAnsi" w:cstheme="minorHAnsi"/>
          <w:sz w:val="22"/>
          <w:szCs w:val="22"/>
        </w:rPr>
        <w:t>u tra</w:t>
      </w:r>
      <w:r w:rsidR="00827ADA" w:rsidRPr="00F24D73">
        <w:rPr>
          <w:rFonts w:asciiTheme="minorHAnsi" w:hAnsiTheme="minorHAnsi" w:cstheme="minorHAnsi"/>
          <w:sz w:val="22"/>
          <w:szCs w:val="22"/>
        </w:rPr>
        <w:t>vail réalisé par MEMORAP en 2022</w:t>
      </w:r>
      <w:r w:rsidR="008026C8" w:rsidRPr="00F24D73">
        <w:rPr>
          <w:rFonts w:asciiTheme="minorHAnsi" w:hAnsiTheme="minorHAnsi" w:cstheme="minorHAnsi"/>
          <w:sz w:val="22"/>
          <w:szCs w:val="22"/>
        </w:rPr>
        <w:t xml:space="preserve"> pour développer la rubrique « Pour approfondir » dans le</w:t>
      </w:r>
      <w:r w:rsidR="00194562" w:rsidRPr="00F24D73">
        <w:rPr>
          <w:rFonts w:asciiTheme="minorHAnsi" w:hAnsiTheme="minorHAnsi" w:cstheme="minorHAnsi"/>
          <w:sz w:val="22"/>
          <w:szCs w:val="22"/>
        </w:rPr>
        <w:t xml:space="preserve"> blog MEMORAP.</w:t>
      </w:r>
    </w:p>
    <w:p w14:paraId="40B073D7" w14:textId="77777777" w:rsidR="008026C8" w:rsidRPr="00F24D73" w:rsidRDefault="008026C8" w:rsidP="00F24D73">
      <w:pPr>
        <w:pStyle w:val="Paragraphedeliste"/>
        <w:spacing w:line="276" w:lineRule="auto"/>
        <w:ind w:left="1440"/>
        <w:contextualSpacing w:val="0"/>
        <w:jc w:val="both"/>
        <w:rPr>
          <w:rFonts w:asciiTheme="minorHAnsi" w:hAnsiTheme="minorHAnsi" w:cstheme="minorHAnsi"/>
          <w:b/>
          <w:sz w:val="22"/>
          <w:szCs w:val="22"/>
        </w:rPr>
      </w:pPr>
      <w:r w:rsidRPr="00F24D73">
        <w:rPr>
          <w:rFonts w:asciiTheme="minorHAnsi" w:hAnsiTheme="minorHAnsi" w:cstheme="minorHAnsi"/>
          <w:sz w:val="22"/>
          <w:szCs w:val="22"/>
        </w:rPr>
        <w:t>Le lancement officiel pourrait avoir lieu début décembre, le jeudi 10 (?), si tout se déroule « normalement ».</w:t>
      </w:r>
    </w:p>
    <w:p w14:paraId="4C58DBF1" w14:textId="05E68122" w:rsidR="00B70565" w:rsidRPr="00F24D73" w:rsidRDefault="00B70565" w:rsidP="00F24D73">
      <w:pPr>
        <w:pStyle w:val="Paragraphedeliste"/>
        <w:numPr>
          <w:ilvl w:val="0"/>
          <w:numId w:val="6"/>
        </w:numPr>
        <w:spacing w:before="12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La conduite </w:t>
      </w:r>
      <w:r w:rsidRPr="00F24D73">
        <w:rPr>
          <w:rFonts w:asciiTheme="minorHAnsi" w:hAnsiTheme="minorHAnsi" w:cstheme="minorHAnsi"/>
          <w:b/>
          <w:sz w:val="22"/>
          <w:szCs w:val="22"/>
        </w:rPr>
        <w:t>d’une expérimentation</w:t>
      </w:r>
      <w:r w:rsidRPr="00F24D73">
        <w:rPr>
          <w:rFonts w:asciiTheme="minorHAnsi" w:hAnsiTheme="minorHAnsi" w:cstheme="minorHAnsi"/>
          <w:sz w:val="22"/>
          <w:szCs w:val="22"/>
        </w:rPr>
        <w:t xml:space="preserve"> avec </w:t>
      </w:r>
      <w:r w:rsidR="003C1294" w:rsidRPr="00F24D73">
        <w:rPr>
          <w:rFonts w:asciiTheme="minorHAnsi" w:hAnsiTheme="minorHAnsi" w:cstheme="minorHAnsi"/>
          <w:sz w:val="22"/>
          <w:szCs w:val="22"/>
        </w:rPr>
        <w:t xml:space="preserve">quelques établissements anciens, </w:t>
      </w:r>
      <w:r w:rsidR="00827ADA" w:rsidRPr="00F24D73">
        <w:rPr>
          <w:rFonts w:asciiTheme="minorHAnsi" w:hAnsiTheme="minorHAnsi" w:cstheme="minorHAnsi"/>
          <w:sz w:val="22"/>
          <w:szCs w:val="22"/>
        </w:rPr>
        <w:t>dont quelques établissements centenaires</w:t>
      </w:r>
      <w:r w:rsidRPr="00F24D73">
        <w:rPr>
          <w:rFonts w:asciiTheme="minorHAnsi" w:hAnsiTheme="minorHAnsi" w:cstheme="minorHAnsi"/>
          <w:sz w:val="22"/>
          <w:szCs w:val="22"/>
        </w:rPr>
        <w:t xml:space="preserve"> pour élaborer un protocole de signalisation et de gestion des documents conservés en établissement</w:t>
      </w:r>
      <w:r w:rsidR="00827ADA" w:rsidRPr="00F24D73">
        <w:rPr>
          <w:rFonts w:asciiTheme="minorHAnsi" w:hAnsiTheme="minorHAnsi" w:cstheme="minorHAnsi"/>
          <w:sz w:val="22"/>
          <w:szCs w:val="22"/>
        </w:rPr>
        <w:t xml:space="preserve">, ce </w:t>
      </w:r>
      <w:r w:rsidRPr="00F24D73">
        <w:rPr>
          <w:rFonts w:asciiTheme="minorHAnsi" w:hAnsiTheme="minorHAnsi" w:cstheme="minorHAnsi"/>
          <w:sz w:val="22"/>
          <w:szCs w:val="22"/>
        </w:rPr>
        <w:t xml:space="preserve">qui </w:t>
      </w:r>
      <w:r w:rsidRPr="00F24D73">
        <w:rPr>
          <w:rFonts w:asciiTheme="minorHAnsi" w:hAnsiTheme="minorHAnsi" w:cstheme="minorHAnsi"/>
          <w:b/>
          <w:sz w:val="22"/>
          <w:szCs w:val="22"/>
        </w:rPr>
        <w:t>donnera matière à un</w:t>
      </w:r>
      <w:r w:rsidRPr="00F24D73">
        <w:rPr>
          <w:rFonts w:asciiTheme="minorHAnsi" w:hAnsiTheme="minorHAnsi" w:cstheme="minorHAnsi"/>
          <w:sz w:val="22"/>
          <w:szCs w:val="22"/>
        </w:rPr>
        <w:t xml:space="preserve"> </w:t>
      </w:r>
      <w:r w:rsidRPr="00F24D73">
        <w:rPr>
          <w:rFonts w:asciiTheme="minorHAnsi" w:hAnsiTheme="minorHAnsi" w:cstheme="minorHAnsi"/>
          <w:b/>
          <w:sz w:val="22"/>
          <w:szCs w:val="22"/>
        </w:rPr>
        <w:t>guide méthodologique.</w:t>
      </w:r>
      <w:r w:rsidRPr="00F24D73">
        <w:rPr>
          <w:rFonts w:asciiTheme="minorHAnsi" w:hAnsiTheme="minorHAnsi" w:cstheme="minorHAnsi"/>
          <w:sz w:val="22"/>
          <w:szCs w:val="22"/>
        </w:rPr>
        <w:t xml:space="preserve"> Le travail de Thérèse Charmasson avec Marie-Odile Nouvelot à partir de son fond</w:t>
      </w:r>
      <w:r w:rsidR="00827ADA" w:rsidRPr="00F24D73">
        <w:rPr>
          <w:rFonts w:asciiTheme="minorHAnsi" w:hAnsiTheme="minorHAnsi" w:cstheme="minorHAnsi"/>
          <w:sz w:val="22"/>
          <w:szCs w:val="22"/>
        </w:rPr>
        <w:t>s</w:t>
      </w:r>
      <w:r w:rsidRPr="00F24D73">
        <w:rPr>
          <w:rFonts w:asciiTheme="minorHAnsi" w:hAnsiTheme="minorHAnsi" w:cstheme="minorHAnsi"/>
          <w:sz w:val="22"/>
          <w:szCs w:val="22"/>
        </w:rPr>
        <w:t xml:space="preserve"> d’archives permet progressivement de lister le type de documents conservés par les établissements qui méritent d’être repérés, identifiés et signalés dans la bibliothèque numérique (ex.</w:t>
      </w:r>
      <w:r w:rsidR="00827ADA" w:rsidRPr="00F24D73">
        <w:rPr>
          <w:rFonts w:asciiTheme="minorHAnsi" w:hAnsiTheme="minorHAnsi" w:cstheme="minorHAnsi"/>
          <w:sz w:val="22"/>
          <w:szCs w:val="22"/>
        </w:rPr>
        <w:t xml:space="preserve"> </w:t>
      </w:r>
      <w:r w:rsidRPr="00F24D73">
        <w:rPr>
          <w:rFonts w:asciiTheme="minorHAnsi" w:hAnsiTheme="minorHAnsi" w:cstheme="minorHAnsi"/>
          <w:sz w:val="22"/>
          <w:szCs w:val="22"/>
        </w:rPr>
        <w:t xml:space="preserve">projets d’actions éducatives, d’établissement, innovations, enquêtes, </w:t>
      </w:r>
      <w:proofErr w:type="spellStart"/>
      <w:r w:rsidRPr="00F24D73">
        <w:rPr>
          <w:rFonts w:asciiTheme="minorHAnsi" w:hAnsiTheme="minorHAnsi" w:cstheme="minorHAnsi"/>
          <w:sz w:val="22"/>
          <w:szCs w:val="22"/>
        </w:rPr>
        <w:t>etc</w:t>
      </w:r>
      <w:proofErr w:type="spellEnd"/>
      <w:r w:rsidRPr="00F24D73">
        <w:rPr>
          <w:rFonts w:asciiTheme="minorHAnsi" w:hAnsiTheme="minorHAnsi" w:cstheme="minorHAnsi"/>
          <w:sz w:val="22"/>
          <w:szCs w:val="22"/>
        </w:rPr>
        <w:t>).</w:t>
      </w:r>
    </w:p>
    <w:p w14:paraId="07FA886B" w14:textId="77777777" w:rsidR="00B70565" w:rsidRPr="00F24D73" w:rsidRDefault="003C1294" w:rsidP="00F24D73">
      <w:pPr>
        <w:spacing w:before="120"/>
        <w:ind w:left="709"/>
        <w:rPr>
          <w:rFonts w:cstheme="minorHAnsi"/>
        </w:rPr>
      </w:pPr>
      <w:r w:rsidRPr="00F24D73">
        <w:rPr>
          <w:rFonts w:cstheme="minorHAnsi"/>
        </w:rPr>
        <w:t>Cette présentation a donné lieu à quelques questions et réflexions :</w:t>
      </w:r>
    </w:p>
    <w:p w14:paraId="31501882" w14:textId="77777777" w:rsidR="003C1294" w:rsidRPr="00F24D73" w:rsidRDefault="003C1294" w:rsidP="003C1294">
      <w:pPr>
        <w:pStyle w:val="Paragraphedeliste"/>
        <w:numPr>
          <w:ilvl w:val="0"/>
          <w:numId w:val="6"/>
        </w:numPr>
        <w:rPr>
          <w:rFonts w:asciiTheme="minorHAnsi" w:hAnsiTheme="minorHAnsi" w:cstheme="minorHAnsi"/>
          <w:sz w:val="22"/>
          <w:szCs w:val="22"/>
        </w:rPr>
      </w:pPr>
      <w:r w:rsidRPr="00F24D73">
        <w:rPr>
          <w:rFonts w:asciiTheme="minorHAnsi" w:hAnsiTheme="minorHAnsi" w:cstheme="minorHAnsi"/>
          <w:sz w:val="22"/>
          <w:szCs w:val="22"/>
        </w:rPr>
        <w:t xml:space="preserve">Peut-on déposer des ouvrages anciens à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w:t>
      </w:r>
    </w:p>
    <w:p w14:paraId="68C9106F" w14:textId="77777777" w:rsidR="003C1294" w:rsidRPr="00F24D73" w:rsidRDefault="003C1294" w:rsidP="003C1294">
      <w:pPr>
        <w:pStyle w:val="Paragraphedeliste"/>
        <w:numPr>
          <w:ilvl w:val="0"/>
          <w:numId w:val="6"/>
        </w:numPr>
        <w:rPr>
          <w:rFonts w:asciiTheme="minorHAnsi" w:hAnsiTheme="minorHAnsi" w:cstheme="minorHAnsi"/>
          <w:sz w:val="22"/>
          <w:szCs w:val="22"/>
        </w:rPr>
      </w:pPr>
      <w:r w:rsidRPr="00F24D73">
        <w:rPr>
          <w:rFonts w:asciiTheme="minorHAnsi" w:hAnsiTheme="minorHAnsi" w:cstheme="minorHAnsi"/>
          <w:sz w:val="22"/>
          <w:szCs w:val="22"/>
        </w:rPr>
        <w:t xml:space="preserve">Comment retrouver les fonds du </w:t>
      </w:r>
      <w:proofErr w:type="spellStart"/>
      <w:r w:rsidRPr="00F24D73">
        <w:rPr>
          <w:rFonts w:asciiTheme="minorHAnsi" w:hAnsiTheme="minorHAnsi" w:cstheme="minorHAnsi"/>
          <w:sz w:val="22"/>
          <w:szCs w:val="22"/>
        </w:rPr>
        <w:t>Cempama</w:t>
      </w:r>
      <w:proofErr w:type="spellEnd"/>
      <w:r w:rsidRPr="00F24D73">
        <w:rPr>
          <w:rFonts w:asciiTheme="minorHAnsi" w:hAnsiTheme="minorHAnsi" w:cstheme="minorHAnsi"/>
          <w:sz w:val="22"/>
          <w:szCs w:val="22"/>
        </w:rPr>
        <w:t xml:space="preserve"> aujourd’hui à l’abandon ? Alain Marcoux propose de rester en contact avec la famille d</w:t>
      </w:r>
      <w:r w:rsidR="00827ADA" w:rsidRPr="00F24D73">
        <w:rPr>
          <w:rFonts w:asciiTheme="minorHAnsi" w:hAnsiTheme="minorHAnsi" w:cstheme="minorHAnsi"/>
          <w:sz w:val="22"/>
          <w:szCs w:val="22"/>
        </w:rPr>
        <w:t>e</w:t>
      </w:r>
      <w:r w:rsidRPr="00F24D73">
        <w:rPr>
          <w:rFonts w:asciiTheme="minorHAnsi" w:hAnsiTheme="minorHAnsi" w:cstheme="minorHAnsi"/>
          <w:sz w:val="22"/>
          <w:szCs w:val="22"/>
        </w:rPr>
        <w:t xml:space="preserve"> Henri LE Naou décédé en 2025 et de prendre contact avec celle de Pierre Mollo, décédé en mai 2026.</w:t>
      </w:r>
    </w:p>
    <w:p w14:paraId="04887108" w14:textId="77777777" w:rsidR="003C1294" w:rsidRPr="00F24D73" w:rsidRDefault="003C1294" w:rsidP="003C1294">
      <w:pPr>
        <w:pStyle w:val="Paragraphedeliste"/>
        <w:numPr>
          <w:ilvl w:val="0"/>
          <w:numId w:val="6"/>
        </w:numPr>
        <w:rPr>
          <w:rFonts w:asciiTheme="minorHAnsi" w:hAnsiTheme="minorHAnsi" w:cstheme="minorHAnsi"/>
          <w:sz w:val="22"/>
          <w:szCs w:val="22"/>
        </w:rPr>
      </w:pPr>
      <w:r w:rsidRPr="00F24D73">
        <w:rPr>
          <w:rFonts w:asciiTheme="minorHAnsi" w:hAnsiTheme="minorHAnsi" w:cstheme="minorHAnsi"/>
          <w:sz w:val="22"/>
          <w:szCs w:val="22"/>
        </w:rPr>
        <w:t xml:space="preserve">Georges Le Bris </w:t>
      </w:r>
      <w:r w:rsidR="00827ADA" w:rsidRPr="00F24D73">
        <w:rPr>
          <w:rFonts w:asciiTheme="minorHAnsi" w:hAnsiTheme="minorHAnsi" w:cstheme="minorHAnsi"/>
          <w:sz w:val="22"/>
          <w:szCs w:val="22"/>
        </w:rPr>
        <w:t>nous a proposé de</w:t>
      </w:r>
      <w:r w:rsidRPr="00F24D73">
        <w:rPr>
          <w:rFonts w:asciiTheme="minorHAnsi" w:hAnsiTheme="minorHAnsi" w:cstheme="minorHAnsi"/>
          <w:sz w:val="22"/>
          <w:szCs w:val="22"/>
        </w:rPr>
        <w:t xml:space="preserve"> prendre contact avec le CEP de Florac pour leur faire connaître le projet du CDRHEA ;</w:t>
      </w:r>
    </w:p>
    <w:p w14:paraId="0164F94E" w14:textId="77777777" w:rsidR="00D67A17" w:rsidRPr="00F24D73" w:rsidRDefault="00D67A17" w:rsidP="00D67A17">
      <w:pPr>
        <w:pStyle w:val="Paragraphedeliste"/>
        <w:ind w:left="1440"/>
        <w:rPr>
          <w:rFonts w:asciiTheme="minorHAnsi" w:hAnsiTheme="minorHAnsi" w:cstheme="minorHAnsi"/>
          <w:sz w:val="22"/>
          <w:szCs w:val="22"/>
        </w:rPr>
      </w:pPr>
    </w:p>
    <w:p w14:paraId="19BCDE0F" w14:textId="77777777" w:rsidR="003C1294" w:rsidRPr="00F24D73" w:rsidRDefault="00990AF8" w:rsidP="00827ADA">
      <w:pPr>
        <w:pStyle w:val="Paragraphedeliste1"/>
        <w:numPr>
          <w:ilvl w:val="0"/>
          <w:numId w:val="11"/>
        </w:numPr>
        <w:shd w:val="clear" w:color="auto" w:fill="FFFFFF"/>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t>Transfert de certaines données du blog M</w:t>
      </w:r>
      <w:r w:rsidR="00827ADA" w:rsidRPr="00F24D73">
        <w:rPr>
          <w:rFonts w:asciiTheme="minorHAnsi" w:hAnsiTheme="minorHAnsi" w:cstheme="minorHAnsi"/>
          <w:b/>
          <w:color w:val="4C4C4C"/>
          <w:sz w:val="22"/>
          <w:szCs w:val="22"/>
        </w:rPr>
        <w:t>E</w:t>
      </w:r>
      <w:r w:rsidRPr="00F24D73">
        <w:rPr>
          <w:rFonts w:asciiTheme="minorHAnsi" w:hAnsiTheme="minorHAnsi" w:cstheme="minorHAnsi"/>
          <w:b/>
          <w:color w:val="4C4C4C"/>
          <w:sz w:val="22"/>
          <w:szCs w:val="22"/>
        </w:rPr>
        <w:t>MORAP vers le CDRHEA en 2026-27</w:t>
      </w:r>
    </w:p>
    <w:p w14:paraId="7D9FAC2E" w14:textId="77777777" w:rsidR="00990AF8" w:rsidRPr="00F24D73" w:rsidRDefault="00990AF8" w:rsidP="00827ADA">
      <w:pPr>
        <w:pStyle w:val="Paragraphedeliste1"/>
        <w:shd w:val="clear" w:color="auto" w:fill="FFFFFF"/>
        <w:ind w:left="1132"/>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t>L’association MEMORAP donne son accord pour que certaines rubriques du blog puissent être transférées dans le prototype de la bibliothèque numérique.</w:t>
      </w:r>
    </w:p>
    <w:p w14:paraId="719D5808" w14:textId="77777777" w:rsidR="00990AF8" w:rsidRPr="00F24D73" w:rsidRDefault="00990AF8" w:rsidP="00827ADA">
      <w:pPr>
        <w:pStyle w:val="Paragraphedeliste1"/>
        <w:shd w:val="clear" w:color="auto" w:fill="FFFFFF"/>
        <w:ind w:left="1132"/>
        <w:jc w:val="both"/>
        <w:rPr>
          <w:rFonts w:asciiTheme="minorHAnsi" w:hAnsiTheme="minorHAnsi" w:cstheme="minorHAnsi"/>
          <w:color w:val="4C4C4C"/>
          <w:sz w:val="22"/>
          <w:szCs w:val="22"/>
        </w:rPr>
      </w:pPr>
      <w:r w:rsidRPr="00F24D73">
        <w:rPr>
          <w:rFonts w:asciiTheme="minorHAnsi" w:hAnsiTheme="minorHAnsi" w:cstheme="minorHAnsi"/>
          <w:color w:val="4C4C4C"/>
          <w:sz w:val="22"/>
          <w:szCs w:val="22"/>
        </w:rPr>
        <w:lastRenderedPageBreak/>
        <w:t>Il s’agit des rubriques « Témoignages », « Pour approfondir », des documents d’archives et des travaux réalisés au cours des journées d’étude avant la publication de notre ouvrage collectif en mars 2020</w:t>
      </w:r>
    </w:p>
    <w:p w14:paraId="3C4721F8" w14:textId="77777777" w:rsidR="00F87203" w:rsidRPr="00F24D73" w:rsidRDefault="00F87203" w:rsidP="00F87203">
      <w:pPr>
        <w:rPr>
          <w:rFonts w:eastAsia="Arial Unicode MS" w:cstheme="minorHAnsi"/>
          <w:b/>
        </w:rPr>
      </w:pPr>
    </w:p>
    <w:p w14:paraId="0FEEF2B3" w14:textId="77777777" w:rsidR="00F87203" w:rsidRPr="00F24D73" w:rsidRDefault="00F87203" w:rsidP="00F87203">
      <w:pPr>
        <w:rPr>
          <w:rFonts w:eastAsia="Arial Unicode MS" w:cstheme="minorHAnsi"/>
          <w:b/>
        </w:rPr>
      </w:pPr>
      <w:r w:rsidRPr="00F24D73">
        <w:rPr>
          <w:rFonts w:eastAsia="Arial Unicode MS" w:cstheme="minorHAnsi"/>
          <w:b/>
        </w:rPr>
        <w:t>Agenda</w:t>
      </w:r>
      <w:r w:rsidR="00990AF8" w:rsidRPr="00F24D73">
        <w:rPr>
          <w:rFonts w:eastAsia="Arial Unicode MS" w:cstheme="minorHAnsi"/>
          <w:b/>
        </w:rPr>
        <w:t xml:space="preserve"> 2026-27</w:t>
      </w:r>
    </w:p>
    <w:p w14:paraId="5CE17B11" w14:textId="77777777" w:rsidR="00F87203" w:rsidRPr="00F24D73" w:rsidRDefault="00F87203" w:rsidP="00F24D73">
      <w:pPr>
        <w:shd w:val="clear" w:color="auto" w:fill="FFFFFF"/>
        <w:spacing w:before="120"/>
        <w:jc w:val="both"/>
        <w:rPr>
          <w:rFonts w:cstheme="minorHAnsi"/>
        </w:rPr>
      </w:pPr>
      <w:r w:rsidRPr="00F24D73">
        <w:rPr>
          <w:rFonts w:cstheme="minorHAnsi"/>
        </w:rPr>
        <w:t xml:space="preserve">L’assemblée générale s’accorde sur le point de ne pas dissoudre l’association avant que le </w:t>
      </w:r>
      <w:r w:rsidR="00990AF8" w:rsidRPr="00F24D73">
        <w:rPr>
          <w:rFonts w:cstheme="minorHAnsi"/>
        </w:rPr>
        <w:t>centre de ressources ne soit devenu opérationnel pour intégrer les ressources du blog MEMORAP, au plus tard en 2028</w:t>
      </w:r>
      <w:r w:rsidRPr="00F24D73">
        <w:rPr>
          <w:rFonts w:cstheme="minorHAnsi"/>
        </w:rPr>
        <w:t xml:space="preserve">. Le bureau et le conseil d’administration sont chargés du suivi de </w:t>
      </w:r>
      <w:r w:rsidR="0082074B" w:rsidRPr="00F24D73">
        <w:rPr>
          <w:rFonts w:cstheme="minorHAnsi"/>
        </w:rPr>
        <w:t>la période de transition en 2026-27</w:t>
      </w:r>
      <w:r w:rsidRPr="00F24D73">
        <w:rPr>
          <w:rFonts w:cstheme="minorHAnsi"/>
        </w:rPr>
        <w:t>.</w:t>
      </w:r>
    </w:p>
    <w:p w14:paraId="513B244D" w14:textId="77777777" w:rsidR="00F87203" w:rsidRPr="00F24D73" w:rsidRDefault="00F87203" w:rsidP="00F87203">
      <w:pPr>
        <w:rPr>
          <w:rFonts w:eastAsia="Arial Unicode MS" w:cstheme="minorHAnsi"/>
          <w:b/>
        </w:rPr>
      </w:pPr>
      <w:r w:rsidRPr="00F24D73">
        <w:rPr>
          <w:rFonts w:eastAsia="Arial Unicode MS" w:cstheme="minorHAnsi"/>
        </w:rPr>
        <w:t xml:space="preserve">Le Bureau se réunira </w:t>
      </w:r>
      <w:r w:rsidRPr="00F24D73">
        <w:rPr>
          <w:rFonts w:eastAsia="Arial Unicode MS" w:cstheme="minorHAnsi"/>
          <w:b/>
        </w:rPr>
        <w:t xml:space="preserve">le </w:t>
      </w:r>
      <w:r w:rsidR="001D4D14" w:rsidRPr="00F24D73">
        <w:rPr>
          <w:rFonts w:eastAsia="Arial Unicode MS" w:cstheme="minorHAnsi"/>
          <w:b/>
        </w:rPr>
        <w:t xml:space="preserve">lundi 12 octobre (horaire à confirmer) </w:t>
      </w:r>
      <w:r w:rsidRPr="00F24D73">
        <w:rPr>
          <w:rFonts w:eastAsia="Arial Unicode MS" w:cstheme="minorHAnsi"/>
        </w:rPr>
        <w:t>pour faire le point sur l’avancement du projet</w:t>
      </w:r>
      <w:r w:rsidR="001D4D14" w:rsidRPr="00F24D73">
        <w:rPr>
          <w:rFonts w:eastAsia="Arial Unicode MS" w:cstheme="minorHAnsi"/>
        </w:rPr>
        <w:t xml:space="preserve"> CDRHEA et sur le blog</w:t>
      </w:r>
      <w:r w:rsidRPr="00F24D73">
        <w:rPr>
          <w:rFonts w:eastAsia="Arial Unicode MS" w:cstheme="minorHAnsi"/>
          <w:b/>
        </w:rPr>
        <w:t>.</w:t>
      </w:r>
    </w:p>
    <w:p w14:paraId="64EC71BE" w14:textId="77777777" w:rsidR="00F87203" w:rsidRPr="00F24D73" w:rsidRDefault="00F87203" w:rsidP="00F87203">
      <w:pPr>
        <w:rPr>
          <w:rFonts w:eastAsia="Arial Unicode MS" w:cstheme="minorHAnsi"/>
          <w:b/>
        </w:rPr>
      </w:pPr>
    </w:p>
    <w:p w14:paraId="5DD462B5" w14:textId="77777777" w:rsidR="00F87203" w:rsidRPr="00F24D73" w:rsidRDefault="00F87203" w:rsidP="00F87203">
      <w:pPr>
        <w:rPr>
          <w:rFonts w:eastAsia="Arial Unicode MS" w:cstheme="minorHAnsi"/>
          <w:b/>
        </w:rPr>
      </w:pPr>
      <w:r w:rsidRPr="00F24D73">
        <w:rPr>
          <w:rFonts w:eastAsia="Arial Unicode MS" w:cstheme="minorHAnsi"/>
          <w:b/>
        </w:rPr>
        <w:t>Renouvellement du Conseil d’Administration</w:t>
      </w:r>
      <w:r w:rsidRPr="00F24D73">
        <w:rPr>
          <w:rFonts w:cstheme="minorHAnsi"/>
        </w:rPr>
        <w:t>.</w:t>
      </w:r>
    </w:p>
    <w:p w14:paraId="37DBAE0B" w14:textId="77777777" w:rsidR="00F87203" w:rsidRPr="00F24D73" w:rsidRDefault="00F87203" w:rsidP="00F24D73">
      <w:pPr>
        <w:spacing w:before="120"/>
        <w:rPr>
          <w:rFonts w:eastAsia="Arial Unicode MS" w:cstheme="minorHAnsi"/>
        </w:rPr>
      </w:pPr>
      <w:r w:rsidRPr="00F24D73">
        <w:rPr>
          <w:rFonts w:eastAsia="Arial Unicode MS" w:cstheme="minorHAnsi"/>
        </w:rPr>
        <w:t xml:space="preserve">« Aucune candidature ne s’étant manifestée, le conseil d’administration est renouvelé à l’identique » Pour mémoire, voici les 8 membres du Conseil d'Administration depuis décembre 2024 : Michel Huber, Edgar Leblanc, Roland Jussiau, Alain Marcoux, Louis Montméas, Marie-Odile Nouvelot, Jacqueline Rogeon et Françoise Savy. </w:t>
      </w:r>
    </w:p>
    <w:p w14:paraId="01B0B23E" w14:textId="77777777" w:rsidR="00F87203" w:rsidRPr="00F24D73" w:rsidRDefault="00F87203" w:rsidP="00F87203">
      <w:pPr>
        <w:rPr>
          <w:rFonts w:eastAsia="Arial Unicode MS" w:cstheme="minorHAnsi"/>
        </w:rPr>
      </w:pPr>
    </w:p>
    <w:p w14:paraId="72B2AA9E" w14:textId="77777777" w:rsidR="00F87203" w:rsidRPr="00F24D73" w:rsidRDefault="00F87203" w:rsidP="00F87203">
      <w:pPr>
        <w:spacing w:after="240"/>
        <w:rPr>
          <w:rFonts w:eastAsia="Arial Unicode MS" w:cstheme="minorHAnsi"/>
          <w:b/>
        </w:rPr>
      </w:pPr>
      <w:r w:rsidRPr="00F24D73">
        <w:rPr>
          <w:rFonts w:eastAsia="Arial Unicode MS" w:cstheme="minorHAnsi"/>
        </w:rPr>
        <w:t>L'ordre du jour étant ép</w:t>
      </w:r>
      <w:r w:rsidR="001D4D14" w:rsidRPr="00F24D73">
        <w:rPr>
          <w:rFonts w:eastAsia="Arial Unicode MS" w:cstheme="minorHAnsi"/>
        </w:rPr>
        <w:t>uisé, la séance a été levée à 11h0</w:t>
      </w:r>
      <w:r w:rsidRPr="00F24D73">
        <w:rPr>
          <w:rFonts w:eastAsia="Arial Unicode MS" w:cstheme="minorHAnsi"/>
        </w:rPr>
        <w:t>0.</w:t>
      </w:r>
      <w:r w:rsidR="001D4D14" w:rsidRPr="00F24D73">
        <w:rPr>
          <w:rFonts w:eastAsia="Arial Unicode MS" w:cstheme="minorHAnsi"/>
        </w:rPr>
        <w:t xml:space="preserve"> L’assemblée générale a été prolongée par la cérémonie d’hommage aux anciens collègues de l’INRAP et des autres établissements (ENITA, ENSSAA, INPSA, INFPCEA), fondateurs de l’ENESAD en 1993.</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394"/>
      </w:tblGrid>
      <w:tr w:rsidR="00F87203" w:rsidRPr="00F24D73" w14:paraId="167DFBF0" w14:textId="77777777" w:rsidTr="00C452E5">
        <w:tc>
          <w:tcPr>
            <w:tcW w:w="4394" w:type="dxa"/>
          </w:tcPr>
          <w:p w14:paraId="4B487526" w14:textId="77777777" w:rsidR="00F87203" w:rsidRPr="00F24D73" w:rsidRDefault="00F87203" w:rsidP="00C452E5">
            <w:pPr>
              <w:spacing w:before="240"/>
              <w:rPr>
                <w:rFonts w:eastAsia="Arial Unicode MS" w:cstheme="minorHAnsi"/>
              </w:rPr>
            </w:pPr>
          </w:p>
          <w:p w14:paraId="35C3060D" w14:textId="77777777" w:rsidR="00F87203" w:rsidRPr="00F24D73" w:rsidRDefault="00F87203" w:rsidP="00C452E5">
            <w:pPr>
              <w:spacing w:before="240"/>
              <w:rPr>
                <w:rFonts w:eastAsia="Arial Unicode MS" w:cstheme="minorHAnsi"/>
              </w:rPr>
            </w:pPr>
            <w:r w:rsidRPr="00F24D73">
              <w:rPr>
                <w:rFonts w:eastAsia="Arial Unicode MS" w:cstheme="minorHAnsi"/>
              </w:rPr>
              <w:t>Le Président de séance</w:t>
            </w:r>
          </w:p>
        </w:tc>
        <w:tc>
          <w:tcPr>
            <w:tcW w:w="4394" w:type="dxa"/>
            <w:hideMark/>
          </w:tcPr>
          <w:p w14:paraId="15CBF2FF" w14:textId="77777777" w:rsidR="00F87203" w:rsidRPr="00F24D73" w:rsidRDefault="00F87203" w:rsidP="00C452E5">
            <w:pPr>
              <w:rPr>
                <w:rFonts w:eastAsia="Arial Unicode MS" w:cstheme="minorHAnsi"/>
              </w:rPr>
            </w:pPr>
          </w:p>
          <w:p w14:paraId="4C35E50C" w14:textId="77777777" w:rsidR="00F87203" w:rsidRPr="00F24D73" w:rsidRDefault="001D4D14" w:rsidP="00C452E5">
            <w:pPr>
              <w:rPr>
                <w:rFonts w:eastAsia="Arial Unicode MS" w:cstheme="minorHAnsi"/>
              </w:rPr>
            </w:pPr>
            <w:r w:rsidRPr="00F24D73">
              <w:rPr>
                <w:rFonts w:eastAsia="Arial Unicode MS" w:cstheme="minorHAnsi"/>
              </w:rPr>
              <w:t>A Dijon, le 23.06.2026</w:t>
            </w:r>
          </w:p>
          <w:p w14:paraId="4AA0D0FB" w14:textId="77777777" w:rsidR="00F87203" w:rsidRPr="00F24D73" w:rsidRDefault="00F87203" w:rsidP="00C452E5">
            <w:pPr>
              <w:spacing w:before="240"/>
              <w:rPr>
                <w:rFonts w:eastAsia="Arial Unicode MS" w:cstheme="minorHAnsi"/>
                <w:i/>
              </w:rPr>
            </w:pPr>
            <w:r w:rsidRPr="00F24D73">
              <w:rPr>
                <w:rFonts w:eastAsia="Arial Unicode MS" w:cstheme="minorHAnsi"/>
              </w:rPr>
              <w:t>La Secrétaire de séance</w:t>
            </w:r>
          </w:p>
        </w:tc>
      </w:tr>
    </w:tbl>
    <w:p w14:paraId="7A36D5FD" w14:textId="77777777" w:rsidR="00F87203" w:rsidRPr="00F24D73" w:rsidRDefault="00F87203" w:rsidP="00F87203">
      <w:pPr>
        <w:rPr>
          <w:rFonts w:cstheme="minorHAnsi"/>
          <w:b/>
          <w:color w:val="4C4C4C"/>
        </w:rPr>
      </w:pPr>
    </w:p>
    <w:p w14:paraId="24BC46C5" w14:textId="77777777" w:rsidR="00F87203" w:rsidRPr="00F24D73" w:rsidRDefault="00F87203" w:rsidP="00F87203">
      <w:pPr>
        <w:rPr>
          <w:rFonts w:cstheme="minorHAnsi"/>
        </w:rPr>
      </w:pPr>
    </w:p>
    <w:p w14:paraId="62F21D97" w14:textId="77777777" w:rsidR="00400043" w:rsidRPr="00F24D73" w:rsidRDefault="00400043" w:rsidP="00F87203">
      <w:pPr>
        <w:rPr>
          <w:rFonts w:cstheme="minorHAnsi"/>
        </w:rPr>
      </w:pPr>
    </w:p>
    <w:p w14:paraId="503DB797" w14:textId="6AB9007B" w:rsidR="00400043" w:rsidRPr="00F24D73" w:rsidRDefault="00400043">
      <w:pPr>
        <w:spacing w:after="200" w:line="276" w:lineRule="auto"/>
        <w:rPr>
          <w:rFonts w:cstheme="minorHAnsi"/>
        </w:rPr>
      </w:pPr>
      <w:r w:rsidRPr="00F24D73">
        <w:rPr>
          <w:rFonts w:cstheme="minorHAnsi"/>
        </w:rPr>
        <w:br w:type="page"/>
      </w:r>
    </w:p>
    <w:p w14:paraId="75882058" w14:textId="76F4B231" w:rsidR="00400043" w:rsidRPr="00F24D73" w:rsidRDefault="00400043" w:rsidP="00400043">
      <w:pPr>
        <w:spacing w:before="120"/>
        <w:jc w:val="center"/>
        <w:rPr>
          <w:rFonts w:cstheme="minorHAnsi"/>
          <w:sz w:val="24"/>
          <w:szCs w:val="24"/>
        </w:rPr>
      </w:pPr>
      <w:r w:rsidRPr="00F24D73">
        <w:rPr>
          <w:rFonts w:cstheme="minorHAnsi"/>
          <w:b/>
          <w:sz w:val="24"/>
          <w:szCs w:val="24"/>
        </w:rPr>
        <w:lastRenderedPageBreak/>
        <w:t>Rapports d’activité</w:t>
      </w:r>
      <w:r w:rsidR="00054349">
        <w:rPr>
          <w:rFonts w:cstheme="minorHAnsi"/>
          <w:b/>
          <w:sz w:val="24"/>
          <w:szCs w:val="24"/>
        </w:rPr>
        <w:t>s</w:t>
      </w:r>
      <w:r w:rsidRPr="00F24D73">
        <w:rPr>
          <w:rFonts w:cstheme="minorHAnsi"/>
          <w:b/>
          <w:sz w:val="24"/>
          <w:szCs w:val="24"/>
        </w:rPr>
        <w:t xml:space="preserve"> 2025-26</w:t>
      </w:r>
    </w:p>
    <w:p w14:paraId="024DCE01" w14:textId="77777777" w:rsidR="00400043" w:rsidRPr="00F24D73" w:rsidRDefault="00400043" w:rsidP="00400043">
      <w:pPr>
        <w:rPr>
          <w:rFonts w:cstheme="minorHAnsi"/>
        </w:rPr>
      </w:pPr>
    </w:p>
    <w:p w14:paraId="7DE49D67" w14:textId="77777777" w:rsidR="00400043" w:rsidRPr="00F24D73" w:rsidRDefault="00400043" w:rsidP="00400043">
      <w:pPr>
        <w:pStyle w:val="Paragraphedeliste"/>
        <w:numPr>
          <w:ilvl w:val="0"/>
          <w:numId w:val="4"/>
        </w:numPr>
        <w:spacing w:after="200" w:line="276" w:lineRule="auto"/>
        <w:jc w:val="both"/>
        <w:rPr>
          <w:rFonts w:asciiTheme="minorHAnsi" w:hAnsiTheme="minorHAnsi" w:cstheme="minorHAnsi"/>
          <w:sz w:val="22"/>
          <w:szCs w:val="22"/>
        </w:rPr>
      </w:pPr>
      <w:r w:rsidRPr="00F24D73">
        <w:rPr>
          <w:rFonts w:asciiTheme="minorHAnsi" w:hAnsiTheme="minorHAnsi" w:cstheme="minorHAnsi"/>
          <w:b/>
          <w:sz w:val="22"/>
          <w:szCs w:val="22"/>
        </w:rPr>
        <w:t>La vie de l’association en 2025-26</w:t>
      </w:r>
    </w:p>
    <w:p w14:paraId="46777C98" w14:textId="77777777" w:rsidR="00400043" w:rsidRPr="00F24D73" w:rsidRDefault="00400043" w:rsidP="00400043">
      <w:pPr>
        <w:spacing w:before="120"/>
        <w:ind w:firstLine="708"/>
        <w:jc w:val="both"/>
        <w:rPr>
          <w:rFonts w:cstheme="minorHAnsi"/>
        </w:rPr>
      </w:pPr>
      <w:r w:rsidRPr="00F24D73">
        <w:rPr>
          <w:rFonts w:cstheme="minorHAnsi"/>
        </w:rPr>
        <w:t>MEMORAP a réuni 7 adhérents</w:t>
      </w:r>
      <w:r w:rsidRPr="00F24D73">
        <w:rPr>
          <w:rFonts w:cstheme="minorHAnsi"/>
          <w:b/>
        </w:rPr>
        <w:t xml:space="preserve"> </w:t>
      </w:r>
      <w:r w:rsidRPr="00F24D73">
        <w:rPr>
          <w:rFonts w:cstheme="minorHAnsi"/>
        </w:rPr>
        <w:t>en 2024</w:t>
      </w:r>
    </w:p>
    <w:p w14:paraId="70F3AD81" w14:textId="77777777" w:rsidR="00400043" w:rsidRPr="00F24D73" w:rsidRDefault="00400043" w:rsidP="00400043">
      <w:pPr>
        <w:spacing w:before="120"/>
        <w:ind w:firstLine="708"/>
        <w:jc w:val="both"/>
        <w:rPr>
          <w:rFonts w:cstheme="minorHAnsi"/>
        </w:rPr>
      </w:pPr>
      <w:r w:rsidRPr="00F24D73">
        <w:rPr>
          <w:rFonts w:cstheme="minorHAnsi"/>
        </w:rPr>
        <w:t>Le Bureau MEMORAP s’est réuni 4 fois en un an</w:t>
      </w:r>
    </w:p>
    <w:p w14:paraId="4F542958" w14:textId="77777777" w:rsidR="00400043" w:rsidRPr="00F24D73" w:rsidRDefault="00400043" w:rsidP="00400043">
      <w:pPr>
        <w:numPr>
          <w:ilvl w:val="2"/>
          <w:numId w:val="2"/>
        </w:numPr>
        <w:tabs>
          <w:tab w:val="clear" w:pos="2160"/>
          <w:tab w:val="num" w:pos="1980"/>
        </w:tabs>
        <w:spacing w:before="120"/>
        <w:ind w:left="1620"/>
        <w:jc w:val="both"/>
        <w:rPr>
          <w:rFonts w:cstheme="minorHAnsi"/>
        </w:rPr>
      </w:pPr>
      <w:r w:rsidRPr="00F24D73">
        <w:rPr>
          <w:rFonts w:cstheme="minorHAnsi"/>
        </w:rPr>
        <w:t>Le 25 septembre 2025 pour évoquer le projet de planter un arbre et/ou de déposer une plaque à la mémoire de nos collègues et amis défunts. Il est décidé de solliciter l’accord de la direction de l’Institut Agro Dijon et de rester en contact avec Francine Mulot, présidente de l’Amicale des anciens d’</w:t>
      </w:r>
      <w:proofErr w:type="spellStart"/>
      <w:r w:rsidRPr="00F24D73">
        <w:rPr>
          <w:rFonts w:cstheme="minorHAnsi"/>
        </w:rPr>
        <w:t>AgroSupDijon</w:t>
      </w:r>
      <w:proofErr w:type="spellEnd"/>
      <w:r w:rsidRPr="00F24D73">
        <w:rPr>
          <w:rFonts w:cstheme="minorHAnsi"/>
        </w:rPr>
        <w:t>. Cette réunion de bureau a aussi été l’occasion de réfléchir au devenir du blog MEMORAP dans le cadre du projet de centre de ressources historiques de l’enseignement agricole.</w:t>
      </w:r>
    </w:p>
    <w:p w14:paraId="6AC2FBFE" w14:textId="77777777" w:rsidR="00400043" w:rsidRPr="00F24D73" w:rsidRDefault="00400043" w:rsidP="00400043">
      <w:pPr>
        <w:numPr>
          <w:ilvl w:val="2"/>
          <w:numId w:val="2"/>
        </w:numPr>
        <w:tabs>
          <w:tab w:val="clear" w:pos="2160"/>
          <w:tab w:val="num" w:pos="1980"/>
        </w:tabs>
        <w:spacing w:before="120"/>
        <w:ind w:left="1620"/>
        <w:jc w:val="both"/>
        <w:rPr>
          <w:rFonts w:cstheme="minorHAnsi"/>
        </w:rPr>
      </w:pPr>
      <w:r w:rsidRPr="00F24D73">
        <w:rPr>
          <w:rFonts w:cstheme="minorHAnsi"/>
        </w:rPr>
        <w:t>Le 11 décembre 2025 pour échanger autour de la feuille de route 2026-28 préparée par le groupe de travail du centre de ressources historiques qui devrait mettre en ligne une partie des travaux réalisés par MEMORAP depuis 2016.</w:t>
      </w:r>
    </w:p>
    <w:p w14:paraId="554A361C" w14:textId="77777777" w:rsidR="00400043" w:rsidRPr="00F24D73" w:rsidRDefault="00400043" w:rsidP="00400043">
      <w:pPr>
        <w:numPr>
          <w:ilvl w:val="2"/>
          <w:numId w:val="2"/>
        </w:numPr>
        <w:tabs>
          <w:tab w:val="clear" w:pos="2160"/>
          <w:tab w:val="num" w:pos="1980"/>
        </w:tabs>
        <w:spacing w:before="120"/>
        <w:ind w:left="1620"/>
        <w:jc w:val="both"/>
        <w:rPr>
          <w:rFonts w:cstheme="minorHAnsi"/>
        </w:rPr>
      </w:pPr>
      <w:r w:rsidRPr="00F24D73">
        <w:rPr>
          <w:rFonts w:cstheme="minorHAnsi"/>
        </w:rPr>
        <w:t>Le 23 mars 2026. Choix de l’arbre mémoriel et préparation de l’assemblée générale. Validation de l’hommage à Michel Méaille rédigé par Edgar Leblanc.</w:t>
      </w:r>
    </w:p>
    <w:p w14:paraId="1B0AAD29" w14:textId="77777777" w:rsidR="00400043" w:rsidRPr="00F24D73" w:rsidRDefault="00400043" w:rsidP="00400043">
      <w:pPr>
        <w:numPr>
          <w:ilvl w:val="2"/>
          <w:numId w:val="2"/>
        </w:numPr>
        <w:tabs>
          <w:tab w:val="clear" w:pos="2160"/>
          <w:tab w:val="num" w:pos="1980"/>
        </w:tabs>
        <w:spacing w:before="120"/>
        <w:ind w:left="1620"/>
        <w:jc w:val="both"/>
        <w:rPr>
          <w:rFonts w:cstheme="minorHAnsi"/>
        </w:rPr>
      </w:pPr>
      <w:r w:rsidRPr="00F24D73">
        <w:rPr>
          <w:rFonts w:cstheme="minorHAnsi"/>
        </w:rPr>
        <w:t xml:space="preserve">Le 24 avril et le 7 mai. Organisation de la cérémonie d’hommage. </w:t>
      </w:r>
    </w:p>
    <w:p w14:paraId="03A1C156" w14:textId="77777777" w:rsidR="00400043" w:rsidRPr="00F24D73" w:rsidRDefault="00400043" w:rsidP="00400043">
      <w:pPr>
        <w:spacing w:before="120"/>
        <w:ind w:left="1440"/>
        <w:jc w:val="both"/>
        <w:rPr>
          <w:rFonts w:cstheme="minorHAnsi"/>
        </w:rPr>
      </w:pPr>
    </w:p>
    <w:p w14:paraId="6F829FA2" w14:textId="3F80733D" w:rsidR="00400043" w:rsidRPr="00F24D73" w:rsidRDefault="00400043" w:rsidP="00400043">
      <w:pPr>
        <w:pStyle w:val="Paragraphedeliste1"/>
        <w:numPr>
          <w:ilvl w:val="0"/>
          <w:numId w:val="4"/>
        </w:numPr>
        <w:shd w:val="clear" w:color="auto" w:fill="FFFFFF"/>
        <w:spacing w:line="375" w:lineRule="atLeast"/>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t>État d’avancement des actions projetées pour 2025-26 </w:t>
      </w:r>
    </w:p>
    <w:p w14:paraId="01330E2E" w14:textId="3DD1D376" w:rsidR="00400043" w:rsidRPr="00F24D73" w:rsidRDefault="00400043" w:rsidP="00400043">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Les Bulletins et Documents INRAP ont été numérisés par la BNF et livrés à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xml:space="preserve"> en mars 2026. </w:t>
      </w:r>
    </w:p>
    <w:p w14:paraId="1EB3A5A6" w14:textId="77777777" w:rsidR="00400043" w:rsidRPr="00F24D73" w:rsidRDefault="00400043" w:rsidP="00400043">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Florent Marguier a traité le fond Boulet de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xml:space="preserve"> pour créer un instrument de recherche.</w:t>
      </w:r>
    </w:p>
    <w:p w14:paraId="6CE687DA" w14:textId="77777777" w:rsidR="00400043" w:rsidRPr="00F24D73" w:rsidRDefault="00400043" w:rsidP="00400043">
      <w:pPr>
        <w:pStyle w:val="Paragraphedeliste"/>
        <w:numPr>
          <w:ilvl w:val="0"/>
          <w:numId w:val="5"/>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Louis Montméas a versé à </w:t>
      </w:r>
      <w:proofErr w:type="spellStart"/>
      <w:r w:rsidRPr="00F24D73">
        <w:rPr>
          <w:rFonts w:asciiTheme="minorHAnsi" w:hAnsiTheme="minorHAnsi" w:cstheme="minorHAnsi"/>
          <w:sz w:val="22"/>
          <w:szCs w:val="22"/>
        </w:rPr>
        <w:t>Mediadoc</w:t>
      </w:r>
      <w:proofErr w:type="spellEnd"/>
      <w:r w:rsidRPr="00F24D73">
        <w:rPr>
          <w:rFonts w:asciiTheme="minorHAnsi" w:hAnsiTheme="minorHAnsi" w:cstheme="minorHAnsi"/>
          <w:sz w:val="22"/>
          <w:szCs w:val="22"/>
        </w:rPr>
        <w:t xml:space="preserve"> les archives de Michel Méaille, transmises par sa fille. Ce fond comprend des « pépites », les notes prises par Michel Méaille pendant sa formation agronomique à l’ENSA de Rennes, dans les années “1950”.</w:t>
      </w:r>
    </w:p>
    <w:p w14:paraId="62F6A487" w14:textId="77777777" w:rsidR="00400043" w:rsidRPr="00F24D73" w:rsidRDefault="00400043" w:rsidP="00400043">
      <w:pPr>
        <w:pStyle w:val="Paragraphedeliste1"/>
        <w:numPr>
          <w:ilvl w:val="0"/>
          <w:numId w:val="4"/>
        </w:numPr>
        <w:shd w:val="clear" w:color="auto" w:fill="FFFFFF"/>
        <w:spacing w:line="375" w:lineRule="atLeast"/>
        <w:jc w:val="both"/>
        <w:rPr>
          <w:rFonts w:asciiTheme="minorHAnsi" w:hAnsiTheme="minorHAnsi" w:cstheme="minorHAnsi"/>
          <w:b/>
          <w:color w:val="4C4C4C"/>
          <w:sz w:val="22"/>
          <w:szCs w:val="22"/>
        </w:rPr>
      </w:pPr>
      <w:r w:rsidRPr="00F24D73">
        <w:rPr>
          <w:rFonts w:asciiTheme="minorHAnsi" w:hAnsiTheme="minorHAnsi" w:cstheme="minorHAnsi"/>
          <w:b/>
          <w:color w:val="4C4C4C"/>
          <w:sz w:val="22"/>
          <w:szCs w:val="22"/>
        </w:rPr>
        <w:t>Projet de création du centre de ressources historiques de l’enseignement agricole</w:t>
      </w:r>
    </w:p>
    <w:p w14:paraId="2B12A789" w14:textId="77777777" w:rsidR="00400043" w:rsidRPr="00F24D73" w:rsidRDefault="00400043" w:rsidP="00400043">
      <w:pPr>
        <w:pStyle w:val="Paragraphedeliste"/>
        <w:ind w:left="772"/>
        <w:jc w:val="both"/>
        <w:rPr>
          <w:rFonts w:asciiTheme="minorHAnsi" w:hAnsiTheme="minorHAnsi" w:cstheme="minorHAnsi"/>
          <w:sz w:val="22"/>
          <w:szCs w:val="22"/>
        </w:rPr>
      </w:pPr>
      <w:r w:rsidRPr="00F24D73">
        <w:rPr>
          <w:rFonts w:asciiTheme="minorHAnsi" w:hAnsiTheme="minorHAnsi" w:cstheme="minorHAnsi"/>
          <w:sz w:val="22"/>
          <w:szCs w:val="22"/>
        </w:rPr>
        <w:t xml:space="preserve">La création du CDRHEA se situe dans la </w:t>
      </w:r>
      <w:r w:rsidRPr="00F24D73">
        <w:rPr>
          <w:rFonts w:asciiTheme="minorHAnsi" w:hAnsiTheme="minorHAnsi" w:cstheme="minorHAnsi"/>
          <w:b/>
          <w:sz w:val="22"/>
          <w:szCs w:val="22"/>
        </w:rPr>
        <w:t xml:space="preserve">continuité des travaux antérieurs : </w:t>
      </w:r>
      <w:r w:rsidRPr="00F24D73">
        <w:rPr>
          <w:rFonts w:asciiTheme="minorHAnsi" w:hAnsiTheme="minorHAnsi" w:cstheme="minorHAnsi"/>
          <w:sz w:val="22"/>
          <w:szCs w:val="22"/>
        </w:rPr>
        <w:t xml:space="preserve">la rubrique Histoire du site web </w:t>
      </w:r>
      <w:proofErr w:type="spellStart"/>
      <w:r w:rsidRPr="00F24D73">
        <w:rPr>
          <w:rFonts w:asciiTheme="minorHAnsi" w:hAnsiTheme="minorHAnsi" w:cstheme="minorHAnsi"/>
          <w:sz w:val="22"/>
          <w:szCs w:val="22"/>
        </w:rPr>
        <w:t>Chlorofil</w:t>
      </w:r>
      <w:proofErr w:type="spellEnd"/>
      <w:r w:rsidRPr="00F24D73">
        <w:rPr>
          <w:rFonts w:asciiTheme="minorHAnsi" w:hAnsiTheme="minorHAnsi" w:cstheme="minorHAnsi"/>
          <w:sz w:val="22"/>
          <w:szCs w:val="22"/>
        </w:rPr>
        <w:t xml:space="preserve">, le blog MEMORAP et le blog de Michel Boulet. </w:t>
      </w:r>
    </w:p>
    <w:p w14:paraId="05B1FA1B" w14:textId="77777777" w:rsidR="00400043" w:rsidRPr="00F24D73" w:rsidRDefault="00400043" w:rsidP="00400043">
      <w:pPr>
        <w:pStyle w:val="Paragraphedeliste"/>
        <w:ind w:left="772"/>
        <w:jc w:val="both"/>
        <w:rPr>
          <w:rFonts w:asciiTheme="minorHAnsi" w:hAnsiTheme="minorHAnsi" w:cstheme="minorHAnsi"/>
          <w:sz w:val="22"/>
          <w:szCs w:val="22"/>
        </w:rPr>
      </w:pPr>
      <w:r w:rsidRPr="00F24D73">
        <w:rPr>
          <w:rFonts w:asciiTheme="minorHAnsi" w:hAnsiTheme="minorHAnsi" w:cstheme="minorHAnsi"/>
          <w:sz w:val="22"/>
          <w:szCs w:val="22"/>
        </w:rPr>
        <w:t xml:space="preserve">Le groupe de travail CDRHEA est devenu opérationnel au sein de la mission d’analyse et d’étude de l’histoire de l’enseignement agricole à partir de la rentrée 2025. Ce groupe, est coordonné par Marie-Odile Nouvelot, membre de la mission au nom de MEMORAP. Il réunit Florent Marguier, Françoise Savy Thérèse Charmasson et Nathalie Prudon. </w:t>
      </w:r>
    </w:p>
    <w:p w14:paraId="17D48E4A" w14:textId="77777777" w:rsidR="00400043" w:rsidRPr="00F24D73" w:rsidRDefault="00400043" w:rsidP="00400043">
      <w:pPr>
        <w:pStyle w:val="Paragraphedeliste"/>
        <w:ind w:left="772"/>
        <w:jc w:val="both"/>
        <w:rPr>
          <w:rFonts w:asciiTheme="minorHAnsi" w:hAnsiTheme="minorHAnsi" w:cstheme="minorHAnsi"/>
          <w:sz w:val="22"/>
          <w:szCs w:val="22"/>
        </w:rPr>
      </w:pPr>
      <w:r w:rsidRPr="00F24D73">
        <w:rPr>
          <w:rFonts w:asciiTheme="minorHAnsi" w:hAnsiTheme="minorHAnsi" w:cstheme="minorHAnsi"/>
          <w:sz w:val="22"/>
          <w:szCs w:val="22"/>
        </w:rPr>
        <w:t xml:space="preserve">Le centre a vocation à recenser, localiser et diffuser des ressources à caractère scientifique et historique, pour la période de 1945 à 2015, sur l’enseignement agricole public et privé, en complément du site web </w:t>
      </w:r>
      <w:proofErr w:type="spellStart"/>
      <w:r w:rsidRPr="00F24D73">
        <w:rPr>
          <w:rFonts w:asciiTheme="minorHAnsi" w:hAnsiTheme="minorHAnsi" w:cstheme="minorHAnsi"/>
          <w:sz w:val="22"/>
          <w:szCs w:val="22"/>
        </w:rPr>
        <w:t>Chlorofil</w:t>
      </w:r>
      <w:proofErr w:type="spellEnd"/>
      <w:r w:rsidRPr="00F24D73">
        <w:rPr>
          <w:rFonts w:asciiTheme="minorHAnsi" w:hAnsiTheme="minorHAnsi" w:cstheme="minorHAnsi"/>
          <w:sz w:val="22"/>
          <w:szCs w:val="22"/>
        </w:rPr>
        <w:t xml:space="preserve">. </w:t>
      </w:r>
    </w:p>
    <w:p w14:paraId="5063745D" w14:textId="77777777" w:rsidR="00400043" w:rsidRPr="00F24D73" w:rsidRDefault="00400043" w:rsidP="00400043">
      <w:pPr>
        <w:pStyle w:val="Paragraphedeliste"/>
        <w:ind w:left="772"/>
        <w:jc w:val="both"/>
        <w:rPr>
          <w:rFonts w:asciiTheme="minorHAnsi" w:hAnsiTheme="minorHAnsi" w:cstheme="minorHAnsi"/>
          <w:sz w:val="22"/>
          <w:szCs w:val="22"/>
        </w:rPr>
      </w:pPr>
      <w:r w:rsidRPr="00F24D73">
        <w:rPr>
          <w:rFonts w:asciiTheme="minorHAnsi" w:hAnsiTheme="minorHAnsi" w:cstheme="minorHAnsi"/>
          <w:sz w:val="22"/>
          <w:szCs w:val="22"/>
        </w:rPr>
        <w:t xml:space="preserve">La première phase de création des outils du futur CDRHEA a démarré en fin d’année 2025 autour de deux chantiers : </w:t>
      </w:r>
    </w:p>
    <w:p w14:paraId="1273F891" w14:textId="77777777" w:rsidR="00400043" w:rsidRPr="00F24D73" w:rsidRDefault="00400043" w:rsidP="00400043">
      <w:pPr>
        <w:pStyle w:val="Paragraphedeliste1"/>
        <w:shd w:val="clear" w:color="auto" w:fill="FFFFFF"/>
        <w:spacing w:line="375" w:lineRule="atLeast"/>
        <w:ind w:left="772"/>
        <w:jc w:val="both"/>
        <w:rPr>
          <w:rFonts w:asciiTheme="minorHAnsi" w:hAnsiTheme="minorHAnsi" w:cstheme="minorHAnsi"/>
          <w:b/>
          <w:color w:val="4C4C4C"/>
          <w:sz w:val="22"/>
          <w:szCs w:val="22"/>
        </w:rPr>
      </w:pPr>
    </w:p>
    <w:p w14:paraId="061391EB" w14:textId="77777777" w:rsidR="00400043" w:rsidRPr="00F24D73" w:rsidRDefault="00400043" w:rsidP="00400043">
      <w:pPr>
        <w:pStyle w:val="Paragraphedeliste"/>
        <w:numPr>
          <w:ilvl w:val="0"/>
          <w:numId w:val="6"/>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La création d’une </w:t>
      </w:r>
      <w:r w:rsidRPr="00F24D73">
        <w:rPr>
          <w:rFonts w:asciiTheme="minorHAnsi" w:hAnsiTheme="minorHAnsi" w:cstheme="minorHAnsi"/>
          <w:b/>
          <w:sz w:val="22"/>
          <w:szCs w:val="22"/>
        </w:rPr>
        <w:t xml:space="preserve">bibliothèque numérique </w:t>
      </w:r>
      <w:r w:rsidRPr="00F24D73">
        <w:rPr>
          <w:rFonts w:asciiTheme="minorHAnsi" w:hAnsiTheme="minorHAnsi" w:cstheme="minorHAnsi"/>
          <w:sz w:val="22"/>
          <w:szCs w:val="22"/>
        </w:rPr>
        <w:t>pilotée par Florent Marguier</w:t>
      </w:r>
      <w:r w:rsidRPr="00F24D73">
        <w:rPr>
          <w:rFonts w:asciiTheme="minorHAnsi" w:hAnsiTheme="minorHAnsi" w:cstheme="minorHAnsi"/>
          <w:b/>
          <w:sz w:val="22"/>
          <w:szCs w:val="22"/>
        </w:rPr>
        <w:t> ; l’</w:t>
      </w:r>
      <w:r w:rsidRPr="00F24D73">
        <w:rPr>
          <w:rFonts w:asciiTheme="minorHAnsi" w:hAnsiTheme="minorHAnsi" w:cstheme="minorHAnsi"/>
          <w:sz w:val="22"/>
          <w:szCs w:val="22"/>
        </w:rPr>
        <w:t>élaboration du cahier des charges de la bibliothèque est en cours pour obtenir son financement avant la fin 2026.</w:t>
      </w:r>
    </w:p>
    <w:p w14:paraId="37D1A389" w14:textId="7FDC30F4" w:rsidR="00400043" w:rsidRPr="00F24D73" w:rsidRDefault="00400043" w:rsidP="00400043">
      <w:pPr>
        <w:pStyle w:val="Paragraphedeliste"/>
        <w:numPr>
          <w:ilvl w:val="0"/>
          <w:numId w:val="6"/>
        </w:numPr>
        <w:spacing w:after="200" w:line="276" w:lineRule="auto"/>
        <w:rPr>
          <w:rFonts w:asciiTheme="minorHAnsi" w:hAnsiTheme="minorHAnsi" w:cstheme="minorHAnsi"/>
          <w:sz w:val="22"/>
          <w:szCs w:val="22"/>
        </w:rPr>
      </w:pPr>
      <w:r w:rsidRPr="00F24D73">
        <w:rPr>
          <w:rFonts w:asciiTheme="minorHAnsi" w:hAnsiTheme="minorHAnsi" w:cstheme="minorHAnsi"/>
          <w:sz w:val="22"/>
          <w:szCs w:val="22"/>
        </w:rPr>
        <w:t xml:space="preserve">La conduite </w:t>
      </w:r>
      <w:r w:rsidRPr="00F24D73">
        <w:rPr>
          <w:rFonts w:asciiTheme="minorHAnsi" w:hAnsiTheme="minorHAnsi" w:cstheme="minorHAnsi"/>
          <w:b/>
          <w:sz w:val="22"/>
          <w:szCs w:val="22"/>
        </w:rPr>
        <w:t>d’une expérimentation</w:t>
      </w:r>
      <w:r w:rsidRPr="00F24D73">
        <w:rPr>
          <w:rFonts w:asciiTheme="minorHAnsi" w:hAnsiTheme="minorHAnsi" w:cstheme="minorHAnsi"/>
          <w:sz w:val="22"/>
          <w:szCs w:val="22"/>
        </w:rPr>
        <w:t xml:space="preserve"> avec un échantillon d’établissements volontaires pour élaborer un protocole de signalisation et de gestion des documents conservés en établissement qui </w:t>
      </w:r>
      <w:r w:rsidRPr="00F24D73">
        <w:rPr>
          <w:rFonts w:asciiTheme="minorHAnsi" w:hAnsiTheme="minorHAnsi" w:cstheme="minorHAnsi"/>
          <w:b/>
          <w:sz w:val="22"/>
          <w:szCs w:val="22"/>
        </w:rPr>
        <w:t>donnera matière à un</w:t>
      </w:r>
      <w:r w:rsidRPr="00F24D73">
        <w:rPr>
          <w:rFonts w:asciiTheme="minorHAnsi" w:hAnsiTheme="minorHAnsi" w:cstheme="minorHAnsi"/>
          <w:sz w:val="22"/>
          <w:szCs w:val="22"/>
        </w:rPr>
        <w:t xml:space="preserve"> </w:t>
      </w:r>
      <w:r w:rsidRPr="00F24D73">
        <w:rPr>
          <w:rFonts w:asciiTheme="minorHAnsi" w:hAnsiTheme="minorHAnsi" w:cstheme="minorHAnsi"/>
          <w:b/>
          <w:sz w:val="22"/>
          <w:szCs w:val="22"/>
        </w:rPr>
        <w:t>guide méthodologique.</w:t>
      </w:r>
      <w:r w:rsidRPr="00F24D73">
        <w:rPr>
          <w:rFonts w:asciiTheme="minorHAnsi" w:hAnsiTheme="minorHAnsi" w:cstheme="minorHAnsi"/>
          <w:sz w:val="22"/>
          <w:szCs w:val="22"/>
        </w:rPr>
        <w:t xml:space="preserve"> Le travail de </w:t>
      </w:r>
      <w:r w:rsidRPr="00F24D73">
        <w:rPr>
          <w:rFonts w:asciiTheme="minorHAnsi" w:hAnsiTheme="minorHAnsi" w:cstheme="minorHAnsi"/>
          <w:sz w:val="22"/>
          <w:szCs w:val="22"/>
        </w:rPr>
        <w:lastRenderedPageBreak/>
        <w:t>Thérèse Charmasson avec Marie-Odile Nouvelot à partir de son fond d’archives permet progressivement de lister le type de documents conservés par les établissements qui méritent d’être repérés, identifiés et signalés dans la bibliothèque numérique (ex.</w:t>
      </w:r>
      <w:r w:rsidR="00054349">
        <w:rPr>
          <w:rFonts w:asciiTheme="minorHAnsi" w:hAnsiTheme="minorHAnsi" w:cstheme="minorHAnsi"/>
          <w:sz w:val="22"/>
          <w:szCs w:val="22"/>
        </w:rPr>
        <w:t xml:space="preserve"> </w:t>
      </w:r>
      <w:r w:rsidRPr="00F24D73">
        <w:rPr>
          <w:rFonts w:asciiTheme="minorHAnsi" w:hAnsiTheme="minorHAnsi" w:cstheme="minorHAnsi"/>
          <w:sz w:val="22"/>
          <w:szCs w:val="22"/>
        </w:rPr>
        <w:t xml:space="preserve">projets d’actions éducatives, d’établissement, innovations, enquêtes, </w:t>
      </w:r>
      <w:proofErr w:type="spellStart"/>
      <w:r w:rsidRPr="00F24D73">
        <w:rPr>
          <w:rFonts w:asciiTheme="minorHAnsi" w:hAnsiTheme="minorHAnsi" w:cstheme="minorHAnsi"/>
          <w:sz w:val="22"/>
          <w:szCs w:val="22"/>
        </w:rPr>
        <w:t>etc</w:t>
      </w:r>
      <w:proofErr w:type="spellEnd"/>
      <w:r w:rsidRPr="00F24D73">
        <w:rPr>
          <w:rFonts w:asciiTheme="minorHAnsi" w:hAnsiTheme="minorHAnsi" w:cstheme="minorHAnsi"/>
          <w:sz w:val="22"/>
          <w:szCs w:val="22"/>
        </w:rPr>
        <w:t>).</w:t>
      </w:r>
    </w:p>
    <w:p w14:paraId="007B9D55" w14:textId="77777777" w:rsidR="00400043" w:rsidRPr="00F24D73" w:rsidRDefault="00400043" w:rsidP="00400043">
      <w:pPr>
        <w:rPr>
          <w:rFonts w:cstheme="minorHAnsi"/>
        </w:rPr>
      </w:pPr>
    </w:p>
    <w:p w14:paraId="214F8233" w14:textId="77777777" w:rsidR="00400043" w:rsidRPr="00F24D73" w:rsidRDefault="00400043" w:rsidP="00400043">
      <w:pPr>
        <w:ind w:firstLine="708"/>
        <w:jc w:val="both"/>
        <w:rPr>
          <w:rFonts w:cstheme="minorHAnsi"/>
        </w:rPr>
      </w:pPr>
      <w:r w:rsidRPr="00F24D73">
        <w:rPr>
          <w:rFonts w:cstheme="minorHAnsi"/>
        </w:rPr>
        <w:t>IN MEMORIAM</w:t>
      </w:r>
    </w:p>
    <w:p w14:paraId="02429A7A" w14:textId="77777777" w:rsidR="00400043" w:rsidRPr="00F24D73" w:rsidRDefault="00400043" w:rsidP="00400043">
      <w:pPr>
        <w:ind w:left="708"/>
        <w:jc w:val="both"/>
        <w:rPr>
          <w:rFonts w:cstheme="minorHAnsi"/>
        </w:rPr>
      </w:pPr>
      <w:r w:rsidRPr="00F24D73">
        <w:rPr>
          <w:rFonts w:cstheme="minorHAnsi"/>
        </w:rPr>
        <w:t>Depuis notre dernière assemblée générale en juin 2025, la liste de nos anciens collègues et amis disparus s’est tristement allongée : René Coudray est décédé en juillet 2025, Serge Jeanneret en septembre 2025, Pierre Mollo (</w:t>
      </w:r>
      <w:proofErr w:type="spellStart"/>
      <w:r w:rsidRPr="00F24D73">
        <w:rPr>
          <w:rFonts w:cstheme="minorHAnsi"/>
        </w:rPr>
        <w:t>Cempama</w:t>
      </w:r>
      <w:proofErr w:type="spellEnd"/>
      <w:r w:rsidRPr="00F24D73">
        <w:rPr>
          <w:rFonts w:cstheme="minorHAnsi"/>
        </w:rPr>
        <w:t>) en avril 2026, et dernièrement, Colette Le Bris (Florac) en mai.</w:t>
      </w:r>
    </w:p>
    <w:p w14:paraId="56546CB6" w14:textId="77777777" w:rsidR="00400043" w:rsidRPr="00F24D73" w:rsidRDefault="00400043" w:rsidP="00F87203">
      <w:pPr>
        <w:rPr>
          <w:rFonts w:cstheme="minorHAnsi"/>
        </w:rPr>
      </w:pPr>
    </w:p>
    <w:p w14:paraId="65F3B0C8" w14:textId="77777777" w:rsidR="00F87203" w:rsidRPr="00F24D73" w:rsidRDefault="00F87203">
      <w:pPr>
        <w:rPr>
          <w:rFonts w:cstheme="minorHAnsi"/>
        </w:rPr>
      </w:pPr>
    </w:p>
    <w:p w14:paraId="50D1D1DB" w14:textId="77777777" w:rsidR="00F71BBB" w:rsidRPr="00F24D73" w:rsidRDefault="00F71BBB">
      <w:pPr>
        <w:rPr>
          <w:rFonts w:cstheme="minorHAnsi"/>
        </w:rPr>
      </w:pPr>
    </w:p>
    <w:p w14:paraId="666C5762" w14:textId="3DC11833" w:rsidR="00420B5A" w:rsidRPr="00F24D73" w:rsidRDefault="00420B5A">
      <w:pPr>
        <w:spacing w:after="200" w:line="276" w:lineRule="auto"/>
        <w:rPr>
          <w:rFonts w:cstheme="minorHAnsi"/>
        </w:rPr>
      </w:pPr>
      <w:r w:rsidRPr="00F24D73">
        <w:rPr>
          <w:rFonts w:cstheme="minorHAnsi"/>
        </w:rPr>
        <w:br w:type="page"/>
      </w:r>
    </w:p>
    <w:p w14:paraId="6CD165A2" w14:textId="77777777" w:rsidR="00420B5A" w:rsidRPr="00F24D73" w:rsidRDefault="00420B5A" w:rsidP="00420B5A">
      <w:pPr>
        <w:jc w:val="center"/>
        <w:rPr>
          <w:b/>
          <w:sz w:val="24"/>
          <w:szCs w:val="24"/>
        </w:rPr>
      </w:pPr>
      <w:r w:rsidRPr="00F24D73">
        <w:rPr>
          <w:b/>
          <w:sz w:val="24"/>
          <w:szCs w:val="24"/>
        </w:rPr>
        <w:lastRenderedPageBreak/>
        <w:t>Rapport financier AG juin 2026</w:t>
      </w:r>
    </w:p>
    <w:p w14:paraId="340482FB" w14:textId="77777777" w:rsidR="00420B5A" w:rsidRPr="00F24D73" w:rsidRDefault="00420B5A" w:rsidP="00420B5A">
      <w:pPr>
        <w:jc w:val="center"/>
        <w:rPr>
          <w:b/>
        </w:rPr>
      </w:pPr>
    </w:p>
    <w:p w14:paraId="3834E194" w14:textId="4A337B0D" w:rsidR="00420B5A" w:rsidRPr="00F24D73" w:rsidRDefault="00420B5A" w:rsidP="00420B5A">
      <w:pPr>
        <w:jc w:val="center"/>
        <w:rPr>
          <w:b/>
        </w:rPr>
      </w:pPr>
      <w:r w:rsidRPr="00F24D73">
        <w:rPr>
          <w:b/>
        </w:rPr>
        <w:t xml:space="preserve">Tableau 1 – Compte trésorerie MEMORAP 2025/26 </w:t>
      </w:r>
    </w:p>
    <w:p w14:paraId="5FBEA9A1" w14:textId="77777777" w:rsidR="00420B5A" w:rsidRPr="00F24D73" w:rsidRDefault="00420B5A" w:rsidP="00420B5A">
      <w:pPr>
        <w:jc w:val="center"/>
        <w:rPr>
          <w:b/>
        </w:rPr>
      </w:pPr>
      <w:r w:rsidRPr="00F24D73">
        <w:rPr>
          <w:b/>
        </w:rPr>
        <w:t>Situation au 1</w:t>
      </w:r>
      <w:r w:rsidRPr="00F24D73">
        <w:rPr>
          <w:b/>
          <w:vertAlign w:val="superscript"/>
        </w:rPr>
        <w:t>er</w:t>
      </w:r>
      <w:r w:rsidRPr="00F24D73">
        <w:rPr>
          <w:b/>
        </w:rPr>
        <w:t xml:space="preserve"> juin 2026</w:t>
      </w:r>
    </w:p>
    <w:tbl>
      <w:tblPr>
        <w:tblStyle w:val="Grilledutableau"/>
        <w:tblW w:w="0" w:type="auto"/>
        <w:jc w:val="center"/>
        <w:tblLook w:val="04A0" w:firstRow="1" w:lastRow="0" w:firstColumn="1" w:lastColumn="0" w:noHBand="0" w:noVBand="1"/>
      </w:tblPr>
      <w:tblGrid>
        <w:gridCol w:w="2961"/>
        <w:gridCol w:w="1723"/>
        <w:gridCol w:w="1945"/>
        <w:gridCol w:w="2126"/>
      </w:tblGrid>
      <w:tr w:rsidR="00420B5A" w:rsidRPr="00F24D73" w14:paraId="6AF061A1" w14:textId="77777777" w:rsidTr="00946BC2">
        <w:trPr>
          <w:jc w:val="center"/>
        </w:trPr>
        <w:tc>
          <w:tcPr>
            <w:tcW w:w="4684" w:type="dxa"/>
            <w:gridSpan w:val="2"/>
          </w:tcPr>
          <w:p w14:paraId="307E6E8A" w14:textId="77777777" w:rsidR="00420B5A" w:rsidRPr="00F24D73" w:rsidRDefault="00420B5A" w:rsidP="00946BC2">
            <w:pPr>
              <w:jc w:val="center"/>
              <w:rPr>
                <w:b/>
              </w:rPr>
            </w:pPr>
            <w:r w:rsidRPr="00F24D73">
              <w:rPr>
                <w:b/>
              </w:rPr>
              <w:t xml:space="preserve">Recettes </w:t>
            </w:r>
          </w:p>
        </w:tc>
        <w:tc>
          <w:tcPr>
            <w:tcW w:w="4071" w:type="dxa"/>
            <w:gridSpan w:val="2"/>
          </w:tcPr>
          <w:p w14:paraId="7D6370EE" w14:textId="77777777" w:rsidR="00420B5A" w:rsidRPr="00F24D73" w:rsidRDefault="00420B5A" w:rsidP="00946BC2">
            <w:pPr>
              <w:jc w:val="center"/>
              <w:rPr>
                <w:b/>
              </w:rPr>
            </w:pPr>
            <w:r w:rsidRPr="00F24D73">
              <w:rPr>
                <w:b/>
              </w:rPr>
              <w:t>Dépenses</w:t>
            </w:r>
          </w:p>
        </w:tc>
      </w:tr>
      <w:tr w:rsidR="00420B5A" w:rsidRPr="00F24D73" w14:paraId="5C95A57A" w14:textId="77777777" w:rsidTr="00946BC2">
        <w:trPr>
          <w:jc w:val="center"/>
        </w:trPr>
        <w:tc>
          <w:tcPr>
            <w:tcW w:w="2961" w:type="dxa"/>
          </w:tcPr>
          <w:p w14:paraId="22DE5168" w14:textId="77777777" w:rsidR="00420B5A" w:rsidRPr="00F24D73" w:rsidRDefault="00420B5A" w:rsidP="00946BC2">
            <w:pPr>
              <w:rPr>
                <w:b/>
              </w:rPr>
            </w:pPr>
            <w:r w:rsidRPr="00F24D73">
              <w:rPr>
                <w:b/>
              </w:rPr>
              <w:t>Solde trésorerie 01/01/2025</w:t>
            </w:r>
          </w:p>
          <w:p w14:paraId="45E5B642" w14:textId="77777777" w:rsidR="00420B5A" w:rsidRPr="00F24D73" w:rsidRDefault="00420B5A" w:rsidP="00946BC2">
            <w:pPr>
              <w:rPr>
                <w:b/>
              </w:rPr>
            </w:pPr>
          </w:p>
          <w:p w14:paraId="188DD3A7" w14:textId="77777777" w:rsidR="00420B5A" w:rsidRPr="00F24D73" w:rsidRDefault="00420B5A" w:rsidP="00946BC2">
            <w:pPr>
              <w:rPr>
                <w:b/>
              </w:rPr>
            </w:pPr>
            <w:r w:rsidRPr="00F24D73">
              <w:rPr>
                <w:b/>
              </w:rPr>
              <w:t xml:space="preserve">Report cotisations 2024 </w:t>
            </w:r>
          </w:p>
          <w:p w14:paraId="13FD60B2" w14:textId="77777777" w:rsidR="00420B5A" w:rsidRPr="00F24D73" w:rsidRDefault="00420B5A" w:rsidP="00946BC2">
            <w:pPr>
              <w:rPr>
                <w:b/>
              </w:rPr>
            </w:pPr>
            <w:proofErr w:type="gramStart"/>
            <w:r w:rsidRPr="00F24D73">
              <w:rPr>
                <w:b/>
              </w:rPr>
              <w:t>et</w:t>
            </w:r>
            <w:proofErr w:type="gramEnd"/>
            <w:r w:rsidRPr="00F24D73">
              <w:rPr>
                <w:b/>
              </w:rPr>
              <w:t xml:space="preserve"> cotisations 2025 </w:t>
            </w:r>
          </w:p>
          <w:p w14:paraId="7A735AE3" w14:textId="77777777" w:rsidR="00420B5A" w:rsidRPr="00F24D73" w:rsidRDefault="00420B5A" w:rsidP="00946BC2">
            <w:r w:rsidRPr="00F24D73">
              <w:t>15 €</w:t>
            </w:r>
          </w:p>
          <w:p w14:paraId="3672A895" w14:textId="77777777" w:rsidR="00420B5A" w:rsidRPr="00F24D73" w:rsidRDefault="00420B5A" w:rsidP="00946BC2">
            <w:pPr>
              <w:rPr>
                <w:b/>
              </w:rPr>
            </w:pPr>
          </w:p>
          <w:p w14:paraId="67BA282E" w14:textId="77777777" w:rsidR="00420B5A" w:rsidRPr="00F24D73" w:rsidRDefault="00420B5A" w:rsidP="00946BC2">
            <w:pPr>
              <w:rPr>
                <w:b/>
              </w:rPr>
            </w:pPr>
            <w:r w:rsidRPr="00F24D73">
              <w:rPr>
                <w:b/>
              </w:rPr>
              <w:t>Cotisations 2026</w:t>
            </w:r>
          </w:p>
          <w:p w14:paraId="6BA4548F" w14:textId="77777777" w:rsidR="00420B5A" w:rsidRPr="00F24D73" w:rsidRDefault="00420B5A" w:rsidP="00946BC2">
            <w:pPr>
              <w:rPr>
                <w:bCs/>
              </w:rPr>
            </w:pPr>
            <w:r w:rsidRPr="00F24D73">
              <w:rPr>
                <w:bCs/>
              </w:rPr>
              <w:t>15 €</w:t>
            </w:r>
          </w:p>
          <w:p w14:paraId="1A4CE8B7" w14:textId="77777777" w:rsidR="00420B5A" w:rsidRPr="00F24D73" w:rsidRDefault="00420B5A" w:rsidP="00946BC2"/>
        </w:tc>
        <w:tc>
          <w:tcPr>
            <w:tcW w:w="1723" w:type="dxa"/>
          </w:tcPr>
          <w:p w14:paraId="13886436" w14:textId="77777777" w:rsidR="00420B5A" w:rsidRPr="00F24D73" w:rsidRDefault="00420B5A" w:rsidP="00946BC2">
            <w:r w:rsidRPr="00F24D73">
              <w:t>558,73</w:t>
            </w:r>
          </w:p>
          <w:p w14:paraId="72793A24" w14:textId="77777777" w:rsidR="00420B5A" w:rsidRPr="00F24D73" w:rsidRDefault="00420B5A" w:rsidP="00946BC2"/>
          <w:p w14:paraId="2FB85EB5" w14:textId="77777777" w:rsidR="00420B5A" w:rsidRPr="00F24D73" w:rsidRDefault="00420B5A" w:rsidP="00946BC2">
            <w:r w:rsidRPr="00F24D73">
              <w:t>135,00 (9)</w:t>
            </w:r>
          </w:p>
          <w:p w14:paraId="4F160152" w14:textId="77777777" w:rsidR="00420B5A" w:rsidRPr="00F24D73" w:rsidRDefault="00420B5A" w:rsidP="00946BC2">
            <w:r w:rsidRPr="00F24D73">
              <w:t xml:space="preserve">105,00 (7) </w:t>
            </w:r>
          </w:p>
          <w:p w14:paraId="1A3D9024" w14:textId="77777777" w:rsidR="00420B5A" w:rsidRPr="00F24D73" w:rsidRDefault="00420B5A" w:rsidP="00946BC2"/>
          <w:p w14:paraId="46CF7764" w14:textId="77777777" w:rsidR="00420B5A" w:rsidRPr="00F24D73" w:rsidRDefault="00420B5A" w:rsidP="00946BC2"/>
          <w:p w14:paraId="202407A7" w14:textId="77777777" w:rsidR="00420B5A" w:rsidRPr="00F24D73" w:rsidRDefault="00420B5A" w:rsidP="00946BC2">
            <w:r w:rsidRPr="00F24D73">
              <w:t>75,00 (5))</w:t>
            </w:r>
          </w:p>
        </w:tc>
        <w:tc>
          <w:tcPr>
            <w:tcW w:w="1945" w:type="dxa"/>
          </w:tcPr>
          <w:p w14:paraId="214660B8" w14:textId="77777777" w:rsidR="00420B5A" w:rsidRPr="00F24D73" w:rsidRDefault="00420B5A" w:rsidP="00946BC2">
            <w:pPr>
              <w:rPr>
                <w:b/>
                <w:bCs/>
              </w:rPr>
            </w:pPr>
            <w:proofErr w:type="spellStart"/>
            <w:r w:rsidRPr="00F24D73">
              <w:rPr>
                <w:b/>
                <w:bCs/>
              </w:rPr>
              <w:t>Héberg</w:t>
            </w:r>
            <w:proofErr w:type="spellEnd"/>
            <w:r w:rsidRPr="00F24D73">
              <w:rPr>
                <w:b/>
                <w:bCs/>
              </w:rPr>
              <w:t xml:space="preserve">. </w:t>
            </w:r>
            <w:proofErr w:type="gramStart"/>
            <w:r w:rsidRPr="00F24D73">
              <w:rPr>
                <w:b/>
                <w:bCs/>
              </w:rPr>
              <w:t>blog</w:t>
            </w:r>
            <w:proofErr w:type="gramEnd"/>
            <w:r w:rsidRPr="00F24D73">
              <w:rPr>
                <w:b/>
                <w:bCs/>
              </w:rPr>
              <w:t xml:space="preserve"> OVH</w:t>
            </w:r>
          </w:p>
          <w:p w14:paraId="23F93E86" w14:textId="77777777" w:rsidR="00420B5A" w:rsidRPr="00F24D73" w:rsidRDefault="00420B5A" w:rsidP="00946BC2">
            <w:r w:rsidRPr="00F24D73">
              <w:t>2025</w:t>
            </w:r>
          </w:p>
          <w:p w14:paraId="2BE05FB1" w14:textId="77777777" w:rsidR="00420B5A" w:rsidRPr="00F24D73" w:rsidRDefault="00420B5A" w:rsidP="00946BC2">
            <w:r w:rsidRPr="00F24D73">
              <w:t>2026</w:t>
            </w:r>
          </w:p>
          <w:p w14:paraId="59C3C7F1" w14:textId="77777777" w:rsidR="00420B5A" w:rsidRPr="00F24D73" w:rsidRDefault="00420B5A" w:rsidP="00946BC2">
            <w:r w:rsidRPr="00F24D73">
              <w:t>2027</w:t>
            </w:r>
          </w:p>
          <w:p w14:paraId="46DA3CB2" w14:textId="77777777" w:rsidR="00420B5A" w:rsidRPr="00F24D73" w:rsidRDefault="00420B5A" w:rsidP="00946BC2">
            <w:pPr>
              <w:rPr>
                <w:b/>
                <w:bCs/>
              </w:rPr>
            </w:pPr>
            <w:r w:rsidRPr="00F24D73">
              <w:rPr>
                <w:b/>
                <w:bCs/>
              </w:rPr>
              <w:t xml:space="preserve">Cotisation MAIF </w:t>
            </w:r>
          </w:p>
          <w:p w14:paraId="3D5751D4" w14:textId="77777777" w:rsidR="00420B5A" w:rsidRPr="00F24D73" w:rsidRDefault="00420B5A" w:rsidP="00946BC2">
            <w:r w:rsidRPr="00F24D73">
              <w:t>2025</w:t>
            </w:r>
          </w:p>
          <w:p w14:paraId="59EB11B3" w14:textId="77777777" w:rsidR="00420B5A" w:rsidRPr="00F24D73" w:rsidRDefault="00420B5A" w:rsidP="00946BC2">
            <w:r w:rsidRPr="00F24D73">
              <w:t>2026</w:t>
            </w:r>
          </w:p>
          <w:p w14:paraId="2A12D825" w14:textId="77777777" w:rsidR="00420B5A" w:rsidRPr="00F24D73" w:rsidRDefault="00420B5A" w:rsidP="00946BC2">
            <w:pPr>
              <w:rPr>
                <w:b/>
                <w:bCs/>
              </w:rPr>
            </w:pPr>
            <w:r w:rsidRPr="00F24D73">
              <w:rPr>
                <w:b/>
                <w:bCs/>
              </w:rPr>
              <w:t xml:space="preserve">Frais bancaires </w:t>
            </w:r>
          </w:p>
          <w:p w14:paraId="2FFACE4C" w14:textId="77777777" w:rsidR="00420B5A" w:rsidRPr="00F24D73" w:rsidRDefault="00420B5A" w:rsidP="00946BC2">
            <w:pPr>
              <w:rPr>
                <w:b/>
                <w:bCs/>
              </w:rPr>
            </w:pPr>
            <w:r w:rsidRPr="00F24D73">
              <w:rPr>
                <w:b/>
                <w:bCs/>
              </w:rPr>
              <w:t xml:space="preserve">Frais divers </w:t>
            </w:r>
          </w:p>
          <w:p w14:paraId="43C8FEB1" w14:textId="77777777" w:rsidR="00420B5A" w:rsidRPr="00F24D73" w:rsidRDefault="00420B5A" w:rsidP="00946BC2">
            <w:pPr>
              <w:rPr>
                <w:b/>
                <w:bCs/>
              </w:rPr>
            </w:pPr>
          </w:p>
          <w:p w14:paraId="10DFB847" w14:textId="77777777" w:rsidR="00420B5A" w:rsidRPr="00F24D73" w:rsidRDefault="00420B5A" w:rsidP="00946BC2">
            <w:pPr>
              <w:rPr>
                <w:b/>
                <w:bCs/>
              </w:rPr>
            </w:pPr>
            <w:r w:rsidRPr="00F24D73">
              <w:rPr>
                <w:b/>
                <w:bCs/>
              </w:rPr>
              <w:t>TOTAL</w:t>
            </w:r>
          </w:p>
          <w:p w14:paraId="71AD2573" w14:textId="77777777" w:rsidR="00420B5A" w:rsidRPr="00F24D73" w:rsidRDefault="00420B5A" w:rsidP="00946BC2"/>
          <w:p w14:paraId="1A82ACAF" w14:textId="77777777" w:rsidR="00420B5A" w:rsidRPr="00F24D73" w:rsidRDefault="00420B5A" w:rsidP="00946BC2">
            <w:pPr>
              <w:rPr>
                <w:b/>
                <w:bCs/>
              </w:rPr>
            </w:pPr>
            <w:r w:rsidRPr="00F24D73">
              <w:rPr>
                <w:b/>
                <w:bCs/>
              </w:rPr>
              <w:t>Solde créditeur au 01/06/2026</w:t>
            </w:r>
          </w:p>
        </w:tc>
        <w:tc>
          <w:tcPr>
            <w:tcW w:w="2126" w:type="dxa"/>
          </w:tcPr>
          <w:p w14:paraId="22276B73" w14:textId="77777777" w:rsidR="00420B5A" w:rsidRPr="00F24D73" w:rsidRDefault="00420B5A" w:rsidP="00946BC2"/>
          <w:p w14:paraId="5D51E541" w14:textId="77777777" w:rsidR="00420B5A" w:rsidRPr="00F24D73" w:rsidRDefault="00420B5A" w:rsidP="00946BC2">
            <w:r w:rsidRPr="00F24D73">
              <w:t>62,97</w:t>
            </w:r>
          </w:p>
          <w:p w14:paraId="29D4DD95" w14:textId="77777777" w:rsidR="00420B5A" w:rsidRPr="00F24D73" w:rsidRDefault="00420B5A" w:rsidP="00946BC2">
            <w:r w:rsidRPr="00F24D73">
              <w:t>62,97</w:t>
            </w:r>
          </w:p>
          <w:p w14:paraId="66457757" w14:textId="77777777" w:rsidR="00420B5A" w:rsidRPr="00F24D73" w:rsidRDefault="00420B5A" w:rsidP="00946BC2">
            <w:r w:rsidRPr="00F24D73">
              <w:t>62,96</w:t>
            </w:r>
          </w:p>
          <w:p w14:paraId="1200391F" w14:textId="77777777" w:rsidR="00420B5A" w:rsidRPr="00F24D73" w:rsidRDefault="00420B5A" w:rsidP="00946BC2"/>
          <w:p w14:paraId="2D9C1F0C" w14:textId="77777777" w:rsidR="00420B5A" w:rsidRPr="00F24D73" w:rsidRDefault="00420B5A" w:rsidP="00946BC2">
            <w:r w:rsidRPr="00F24D73">
              <w:t>128,22</w:t>
            </w:r>
          </w:p>
          <w:p w14:paraId="595FDF75" w14:textId="77777777" w:rsidR="00420B5A" w:rsidRPr="00F24D73" w:rsidRDefault="00420B5A" w:rsidP="00946BC2">
            <w:r w:rsidRPr="00F24D73">
              <w:t>128,18</w:t>
            </w:r>
          </w:p>
          <w:p w14:paraId="4E0C6C03" w14:textId="77777777" w:rsidR="00420B5A" w:rsidRPr="00F24D73" w:rsidRDefault="00420B5A" w:rsidP="00946BC2">
            <w:r w:rsidRPr="00F24D73">
              <w:t>0</w:t>
            </w:r>
          </w:p>
          <w:p w14:paraId="4D988721" w14:textId="77777777" w:rsidR="00420B5A" w:rsidRPr="00F24D73" w:rsidRDefault="00420B5A" w:rsidP="00946BC2">
            <w:r w:rsidRPr="00F24D73">
              <w:t>60,00</w:t>
            </w:r>
          </w:p>
          <w:p w14:paraId="6F84E73C" w14:textId="77777777" w:rsidR="00420B5A" w:rsidRPr="00F24D73" w:rsidRDefault="00420B5A" w:rsidP="00946BC2"/>
          <w:p w14:paraId="58A7D85D" w14:textId="77777777" w:rsidR="00420B5A" w:rsidRPr="00F24D73" w:rsidRDefault="00420B5A" w:rsidP="00946BC2">
            <w:pPr>
              <w:rPr>
                <w:b/>
                <w:bCs/>
              </w:rPr>
            </w:pPr>
            <w:r w:rsidRPr="00F24D73">
              <w:rPr>
                <w:b/>
                <w:bCs/>
              </w:rPr>
              <w:t>505,30 €</w:t>
            </w:r>
          </w:p>
          <w:p w14:paraId="3A245375" w14:textId="77777777" w:rsidR="00420B5A" w:rsidRPr="00F24D73" w:rsidRDefault="00420B5A" w:rsidP="00946BC2">
            <w:pPr>
              <w:rPr>
                <w:b/>
                <w:bCs/>
              </w:rPr>
            </w:pPr>
          </w:p>
          <w:p w14:paraId="1EA28A05" w14:textId="77777777" w:rsidR="00420B5A" w:rsidRPr="00F24D73" w:rsidRDefault="00420B5A" w:rsidP="00946BC2">
            <w:pPr>
              <w:rPr>
                <w:b/>
                <w:bCs/>
              </w:rPr>
            </w:pPr>
            <w:r w:rsidRPr="00F24D73">
              <w:rPr>
                <w:b/>
                <w:bCs/>
              </w:rPr>
              <w:t>368,43 €</w:t>
            </w:r>
          </w:p>
        </w:tc>
      </w:tr>
      <w:tr w:rsidR="00420B5A" w:rsidRPr="00F24D73" w14:paraId="76031D1E" w14:textId="77777777" w:rsidTr="00946BC2">
        <w:trPr>
          <w:jc w:val="center"/>
        </w:trPr>
        <w:tc>
          <w:tcPr>
            <w:tcW w:w="2961" w:type="dxa"/>
          </w:tcPr>
          <w:p w14:paraId="73FA13FB" w14:textId="77777777" w:rsidR="00420B5A" w:rsidRPr="00F24D73" w:rsidRDefault="00420B5A" w:rsidP="00946BC2">
            <w:pPr>
              <w:rPr>
                <w:b/>
              </w:rPr>
            </w:pPr>
            <w:r w:rsidRPr="00F24D73">
              <w:rPr>
                <w:b/>
              </w:rPr>
              <w:t>TOTA</w:t>
            </w:r>
          </w:p>
        </w:tc>
        <w:tc>
          <w:tcPr>
            <w:tcW w:w="1723" w:type="dxa"/>
          </w:tcPr>
          <w:p w14:paraId="5BDD7C24" w14:textId="77777777" w:rsidR="00420B5A" w:rsidRPr="00F24D73" w:rsidRDefault="00420B5A" w:rsidP="00946BC2">
            <w:pPr>
              <w:rPr>
                <w:b/>
              </w:rPr>
            </w:pPr>
            <w:r w:rsidRPr="00F24D73">
              <w:rPr>
                <w:b/>
              </w:rPr>
              <w:t>873,73 €</w:t>
            </w:r>
          </w:p>
        </w:tc>
        <w:tc>
          <w:tcPr>
            <w:tcW w:w="1945" w:type="dxa"/>
          </w:tcPr>
          <w:p w14:paraId="5AF069F0" w14:textId="77777777" w:rsidR="00420B5A" w:rsidRPr="00F24D73" w:rsidRDefault="00420B5A" w:rsidP="00946BC2">
            <w:pPr>
              <w:rPr>
                <w:b/>
              </w:rPr>
            </w:pPr>
            <w:r w:rsidRPr="00F24D73">
              <w:rPr>
                <w:b/>
              </w:rPr>
              <w:t xml:space="preserve">Total </w:t>
            </w:r>
          </w:p>
        </w:tc>
        <w:tc>
          <w:tcPr>
            <w:tcW w:w="2126" w:type="dxa"/>
          </w:tcPr>
          <w:p w14:paraId="541CF580" w14:textId="77777777" w:rsidR="00420B5A" w:rsidRPr="00F24D73" w:rsidRDefault="00420B5A" w:rsidP="00946BC2">
            <w:pPr>
              <w:rPr>
                <w:b/>
              </w:rPr>
            </w:pPr>
            <w:r w:rsidRPr="00F24D73">
              <w:rPr>
                <w:b/>
              </w:rPr>
              <w:t>873,73 €</w:t>
            </w:r>
          </w:p>
        </w:tc>
      </w:tr>
    </w:tbl>
    <w:p w14:paraId="7080FE22" w14:textId="77777777" w:rsidR="00420B5A" w:rsidRPr="00F24D73" w:rsidRDefault="00420B5A" w:rsidP="00420B5A">
      <w:pPr>
        <w:spacing w:before="120"/>
        <w:rPr>
          <w:bCs/>
        </w:rPr>
      </w:pPr>
      <w:r w:rsidRPr="00F24D73">
        <w:rPr>
          <w:b/>
        </w:rPr>
        <w:t>Observations </w:t>
      </w:r>
      <w:r w:rsidRPr="00F24D73">
        <w:rPr>
          <w:bCs/>
        </w:rPr>
        <w:t>: Le nombre de cotisations versées au titre de 2024 est de 11 (165 €). L’AG 2024 s’étant tenue en décembre 2024, 9 cotisations 2024 ont été enregistrées en 2025. Compte tenu de la date de l’AG, le compte de trésorerie est arrêté au 1</w:t>
      </w:r>
      <w:r w:rsidRPr="00F24D73">
        <w:rPr>
          <w:bCs/>
          <w:vertAlign w:val="superscript"/>
        </w:rPr>
        <w:t>er</w:t>
      </w:r>
      <w:r w:rsidRPr="00F24D73">
        <w:rPr>
          <w:bCs/>
        </w:rPr>
        <w:t xml:space="preserve"> juin et non au 1</w:t>
      </w:r>
      <w:r w:rsidRPr="00F24D73">
        <w:rPr>
          <w:bCs/>
          <w:vertAlign w:val="superscript"/>
        </w:rPr>
        <w:t>er</w:t>
      </w:r>
      <w:r w:rsidRPr="00F24D73">
        <w:rPr>
          <w:bCs/>
        </w:rPr>
        <w:t xml:space="preserve"> janvier 2026. </w:t>
      </w:r>
    </w:p>
    <w:p w14:paraId="4BD22BA1" w14:textId="77777777" w:rsidR="00420B5A" w:rsidRPr="00F24D73" w:rsidRDefault="00420B5A" w:rsidP="00420B5A">
      <w:pPr>
        <w:jc w:val="center"/>
        <w:rPr>
          <w:b/>
        </w:rPr>
      </w:pPr>
    </w:p>
    <w:p w14:paraId="3D106A0C" w14:textId="77777777" w:rsidR="00420B5A" w:rsidRPr="00F24D73" w:rsidRDefault="00420B5A" w:rsidP="00420B5A">
      <w:pPr>
        <w:jc w:val="center"/>
        <w:rPr>
          <w:b/>
        </w:rPr>
      </w:pPr>
    </w:p>
    <w:p w14:paraId="1FA25052" w14:textId="58E0A46A" w:rsidR="00420B5A" w:rsidRPr="00F24D73" w:rsidRDefault="00420B5A" w:rsidP="00420B5A">
      <w:pPr>
        <w:jc w:val="center"/>
        <w:rPr>
          <w:b/>
        </w:rPr>
      </w:pPr>
      <w:r w:rsidRPr="00F24D73">
        <w:rPr>
          <w:b/>
        </w:rPr>
        <w:t>Tableau 2 - BUDGET PREVISIONNEL MEMORAP 2026 et situation au 10 juin 2026</w:t>
      </w:r>
    </w:p>
    <w:tbl>
      <w:tblPr>
        <w:tblStyle w:val="Grilledutableau"/>
        <w:tblW w:w="0" w:type="auto"/>
        <w:jc w:val="center"/>
        <w:tblLook w:val="04A0" w:firstRow="1" w:lastRow="0" w:firstColumn="1" w:lastColumn="0" w:noHBand="0" w:noVBand="1"/>
      </w:tblPr>
      <w:tblGrid>
        <w:gridCol w:w="2153"/>
        <w:gridCol w:w="1302"/>
        <w:gridCol w:w="1887"/>
        <w:gridCol w:w="1559"/>
        <w:gridCol w:w="1489"/>
      </w:tblGrid>
      <w:tr w:rsidR="00420B5A" w:rsidRPr="00F24D73" w14:paraId="60E4E7BD" w14:textId="77777777" w:rsidTr="00946BC2">
        <w:trPr>
          <w:jc w:val="center"/>
        </w:trPr>
        <w:tc>
          <w:tcPr>
            <w:tcW w:w="3455" w:type="dxa"/>
            <w:gridSpan w:val="2"/>
          </w:tcPr>
          <w:p w14:paraId="30F017E8" w14:textId="77777777" w:rsidR="00420B5A" w:rsidRPr="00F24D73" w:rsidRDefault="00420B5A" w:rsidP="00946BC2">
            <w:pPr>
              <w:jc w:val="center"/>
              <w:rPr>
                <w:b/>
              </w:rPr>
            </w:pPr>
            <w:r w:rsidRPr="00F24D73">
              <w:rPr>
                <w:b/>
              </w:rPr>
              <w:t xml:space="preserve">Recettes </w:t>
            </w:r>
          </w:p>
        </w:tc>
        <w:tc>
          <w:tcPr>
            <w:tcW w:w="4935" w:type="dxa"/>
            <w:gridSpan w:val="3"/>
          </w:tcPr>
          <w:p w14:paraId="05D1E904" w14:textId="77777777" w:rsidR="00420B5A" w:rsidRPr="00F24D73" w:rsidRDefault="00420B5A" w:rsidP="00946BC2">
            <w:pPr>
              <w:jc w:val="center"/>
              <w:rPr>
                <w:b/>
              </w:rPr>
            </w:pPr>
            <w:r w:rsidRPr="00F24D73">
              <w:rPr>
                <w:b/>
              </w:rPr>
              <w:t>Dépenses</w:t>
            </w:r>
          </w:p>
        </w:tc>
      </w:tr>
      <w:tr w:rsidR="00420B5A" w:rsidRPr="00F24D73" w14:paraId="7C6A470C" w14:textId="77777777" w:rsidTr="00946BC2">
        <w:trPr>
          <w:jc w:val="center"/>
        </w:trPr>
        <w:tc>
          <w:tcPr>
            <w:tcW w:w="2153" w:type="dxa"/>
          </w:tcPr>
          <w:p w14:paraId="489B1AB9" w14:textId="77777777" w:rsidR="00420B5A" w:rsidRPr="00F24D73" w:rsidRDefault="00420B5A" w:rsidP="00946BC2">
            <w:pPr>
              <w:rPr>
                <w:b/>
              </w:rPr>
            </w:pPr>
            <w:r w:rsidRPr="00F24D73">
              <w:rPr>
                <w:b/>
              </w:rPr>
              <w:t>Solde trésorerie au 01/01/2026</w:t>
            </w:r>
          </w:p>
          <w:p w14:paraId="015CF59D" w14:textId="77777777" w:rsidR="00420B5A" w:rsidRPr="00F24D73" w:rsidRDefault="00420B5A" w:rsidP="00946BC2">
            <w:pPr>
              <w:rPr>
                <w:b/>
              </w:rPr>
            </w:pPr>
          </w:p>
          <w:p w14:paraId="664749AC" w14:textId="77777777" w:rsidR="00420B5A" w:rsidRPr="00F24D73" w:rsidRDefault="00420B5A" w:rsidP="00946BC2">
            <w:pPr>
              <w:rPr>
                <w:b/>
              </w:rPr>
            </w:pPr>
            <w:r w:rsidRPr="00F24D73">
              <w:rPr>
                <w:b/>
              </w:rPr>
              <w:t>Cotisations 2026</w:t>
            </w:r>
          </w:p>
          <w:p w14:paraId="57E229D2" w14:textId="77777777" w:rsidR="00420B5A" w:rsidRPr="00F24D73" w:rsidRDefault="00420B5A" w:rsidP="00946BC2">
            <w:r w:rsidRPr="00F24D73">
              <w:t>Au 10/06</w:t>
            </w:r>
          </w:p>
          <w:p w14:paraId="1A6B3688" w14:textId="77777777" w:rsidR="00420B5A" w:rsidRPr="00F24D73" w:rsidRDefault="00420B5A" w:rsidP="00946BC2"/>
          <w:p w14:paraId="1E17BFB2" w14:textId="77777777" w:rsidR="00420B5A" w:rsidRPr="00F24D73" w:rsidRDefault="00420B5A" w:rsidP="00946BC2"/>
          <w:p w14:paraId="1021E3A9" w14:textId="77777777" w:rsidR="00420B5A" w:rsidRPr="00F24D73" w:rsidRDefault="00420B5A" w:rsidP="00946BC2">
            <w:r w:rsidRPr="00F24D73">
              <w:t>Produit exceptionnel</w:t>
            </w:r>
          </w:p>
          <w:p w14:paraId="7F27959E" w14:textId="77777777" w:rsidR="00420B5A" w:rsidRPr="00F24D73" w:rsidRDefault="00420B5A" w:rsidP="00946BC2">
            <w:r w:rsidRPr="00F24D73">
              <w:t>(</w:t>
            </w:r>
            <w:proofErr w:type="gramStart"/>
            <w:r w:rsidRPr="00F24D73">
              <w:t>dons</w:t>
            </w:r>
            <w:proofErr w:type="gramEnd"/>
            <w:r w:rsidRPr="00F24D73">
              <w:t xml:space="preserve"> plaque mémorielle)</w:t>
            </w:r>
          </w:p>
        </w:tc>
        <w:tc>
          <w:tcPr>
            <w:tcW w:w="1302" w:type="dxa"/>
          </w:tcPr>
          <w:p w14:paraId="2CA3DCB0" w14:textId="77777777" w:rsidR="00420B5A" w:rsidRPr="00F24D73" w:rsidRDefault="00420B5A" w:rsidP="00946BC2"/>
          <w:p w14:paraId="25562361" w14:textId="77777777" w:rsidR="00420B5A" w:rsidRPr="00F24D73" w:rsidRDefault="00420B5A" w:rsidP="00946BC2">
            <w:r w:rsidRPr="00F24D73">
              <w:t>487,54</w:t>
            </w:r>
          </w:p>
          <w:p w14:paraId="7498191A" w14:textId="77777777" w:rsidR="00420B5A" w:rsidRPr="00F24D73" w:rsidRDefault="00420B5A" w:rsidP="00946BC2"/>
          <w:p w14:paraId="0A07E49F" w14:textId="77777777" w:rsidR="00420B5A" w:rsidRPr="00F24D73" w:rsidRDefault="00420B5A" w:rsidP="00946BC2">
            <w:r w:rsidRPr="00F24D73">
              <w:t>150,00 (10)</w:t>
            </w:r>
          </w:p>
          <w:p w14:paraId="6BDA6A12" w14:textId="77777777" w:rsidR="00420B5A" w:rsidRPr="00F24D73" w:rsidRDefault="00420B5A" w:rsidP="00946BC2">
            <w:r w:rsidRPr="00F24D73">
              <w:t>105 (7)</w:t>
            </w:r>
          </w:p>
          <w:p w14:paraId="35242B3A" w14:textId="77777777" w:rsidR="00420B5A" w:rsidRPr="00F24D73" w:rsidRDefault="00420B5A" w:rsidP="00946BC2"/>
          <w:p w14:paraId="479B1F1F" w14:textId="77777777" w:rsidR="00420B5A" w:rsidRPr="00F24D73" w:rsidRDefault="00420B5A" w:rsidP="00946BC2"/>
          <w:p w14:paraId="2505B3F1" w14:textId="77777777" w:rsidR="00420B5A" w:rsidRPr="00F24D73" w:rsidRDefault="00420B5A" w:rsidP="00946BC2"/>
          <w:p w14:paraId="66D4E98F" w14:textId="77777777" w:rsidR="00420B5A" w:rsidRPr="00F24D73" w:rsidRDefault="00420B5A" w:rsidP="00946BC2">
            <w:r w:rsidRPr="00F24D73">
              <w:t>?</w:t>
            </w:r>
          </w:p>
        </w:tc>
        <w:tc>
          <w:tcPr>
            <w:tcW w:w="1887" w:type="dxa"/>
          </w:tcPr>
          <w:p w14:paraId="1110F7F5" w14:textId="77777777" w:rsidR="00420B5A" w:rsidRPr="00F24D73" w:rsidRDefault="00420B5A" w:rsidP="00946BC2">
            <w:pPr>
              <w:rPr>
                <w:b/>
                <w:bCs/>
              </w:rPr>
            </w:pPr>
          </w:p>
          <w:p w14:paraId="53051FC9" w14:textId="77777777" w:rsidR="00420B5A" w:rsidRPr="00F24D73" w:rsidRDefault="00420B5A" w:rsidP="00946BC2">
            <w:pPr>
              <w:rPr>
                <w:b/>
                <w:bCs/>
              </w:rPr>
            </w:pPr>
            <w:r w:rsidRPr="00F24D73">
              <w:rPr>
                <w:b/>
                <w:bCs/>
              </w:rPr>
              <w:t xml:space="preserve">Hébergement </w:t>
            </w:r>
          </w:p>
          <w:p w14:paraId="06A13B30" w14:textId="77777777" w:rsidR="00420B5A" w:rsidRPr="00F24D73" w:rsidRDefault="00420B5A" w:rsidP="00946BC2">
            <w:pPr>
              <w:rPr>
                <w:b/>
                <w:bCs/>
              </w:rPr>
            </w:pPr>
            <w:proofErr w:type="gramStart"/>
            <w:r w:rsidRPr="00F24D73">
              <w:rPr>
                <w:b/>
                <w:bCs/>
              </w:rPr>
              <w:t>blog</w:t>
            </w:r>
            <w:proofErr w:type="gramEnd"/>
            <w:r w:rsidRPr="00F24D73">
              <w:rPr>
                <w:b/>
                <w:bCs/>
              </w:rPr>
              <w:t xml:space="preserve"> OVH</w:t>
            </w:r>
          </w:p>
          <w:p w14:paraId="726859C1" w14:textId="77777777" w:rsidR="00420B5A" w:rsidRPr="00F24D73" w:rsidRDefault="00420B5A" w:rsidP="00946BC2">
            <w:pPr>
              <w:rPr>
                <w:b/>
                <w:bCs/>
              </w:rPr>
            </w:pPr>
          </w:p>
          <w:p w14:paraId="28483F98" w14:textId="77777777" w:rsidR="00420B5A" w:rsidRPr="00F24D73" w:rsidRDefault="00420B5A" w:rsidP="00946BC2">
            <w:pPr>
              <w:rPr>
                <w:b/>
                <w:bCs/>
              </w:rPr>
            </w:pPr>
            <w:r w:rsidRPr="00F24D73">
              <w:rPr>
                <w:b/>
                <w:bCs/>
              </w:rPr>
              <w:t xml:space="preserve">Cotisation MAIF </w:t>
            </w:r>
          </w:p>
          <w:p w14:paraId="76BC7512" w14:textId="77777777" w:rsidR="00420B5A" w:rsidRPr="00F24D73" w:rsidRDefault="00420B5A" w:rsidP="00946BC2"/>
          <w:p w14:paraId="36E41EFD" w14:textId="77777777" w:rsidR="00420B5A" w:rsidRPr="00F24D73" w:rsidRDefault="00420B5A" w:rsidP="00946BC2">
            <w:pPr>
              <w:rPr>
                <w:b/>
                <w:bCs/>
              </w:rPr>
            </w:pPr>
            <w:r w:rsidRPr="00F24D73">
              <w:rPr>
                <w:b/>
                <w:bCs/>
              </w:rPr>
              <w:t>Frais bancaires</w:t>
            </w:r>
          </w:p>
          <w:p w14:paraId="68859584" w14:textId="77777777" w:rsidR="00420B5A" w:rsidRPr="00F24D73" w:rsidRDefault="00420B5A" w:rsidP="00946BC2">
            <w:pPr>
              <w:rPr>
                <w:b/>
                <w:bCs/>
              </w:rPr>
            </w:pPr>
            <w:r w:rsidRPr="00F24D73">
              <w:rPr>
                <w:b/>
                <w:bCs/>
              </w:rPr>
              <w:t xml:space="preserve">Frais divers </w:t>
            </w:r>
          </w:p>
          <w:p w14:paraId="67C5DF56" w14:textId="77777777" w:rsidR="00420B5A" w:rsidRPr="00F24D73" w:rsidRDefault="00420B5A" w:rsidP="00946BC2"/>
          <w:p w14:paraId="2D15E625" w14:textId="77777777" w:rsidR="00420B5A" w:rsidRPr="00F24D73" w:rsidRDefault="00420B5A" w:rsidP="00946BC2">
            <w:pPr>
              <w:rPr>
                <w:b/>
                <w:bCs/>
              </w:rPr>
            </w:pPr>
            <w:r w:rsidRPr="00F24D73">
              <w:rPr>
                <w:b/>
                <w:bCs/>
              </w:rPr>
              <w:t>Plaque mémorielle</w:t>
            </w:r>
          </w:p>
          <w:p w14:paraId="3C2AF59B" w14:textId="77777777" w:rsidR="00420B5A" w:rsidRPr="00F24D73" w:rsidRDefault="00420B5A" w:rsidP="00946BC2"/>
          <w:p w14:paraId="571CFED1" w14:textId="77777777" w:rsidR="00420B5A" w:rsidRPr="00F24D73" w:rsidRDefault="00420B5A" w:rsidP="00946BC2">
            <w:pPr>
              <w:rPr>
                <w:b/>
                <w:bCs/>
              </w:rPr>
            </w:pPr>
            <w:r w:rsidRPr="00F24D73">
              <w:rPr>
                <w:b/>
                <w:bCs/>
              </w:rPr>
              <w:t xml:space="preserve">Total </w:t>
            </w:r>
          </w:p>
          <w:p w14:paraId="0E688B05" w14:textId="77777777" w:rsidR="00420B5A" w:rsidRPr="00F24D73" w:rsidRDefault="00420B5A" w:rsidP="00946BC2"/>
          <w:p w14:paraId="5BA9F24A" w14:textId="77777777" w:rsidR="00420B5A" w:rsidRPr="00F24D73" w:rsidRDefault="00420B5A" w:rsidP="00946BC2">
            <w:pPr>
              <w:rPr>
                <w:b/>
                <w:bCs/>
              </w:rPr>
            </w:pPr>
            <w:r w:rsidRPr="00F24D73">
              <w:rPr>
                <w:b/>
                <w:bCs/>
              </w:rPr>
              <w:t xml:space="preserve">Solde créditeur </w:t>
            </w:r>
          </w:p>
          <w:p w14:paraId="21C0F8EC" w14:textId="77777777" w:rsidR="00420B5A" w:rsidRPr="00F24D73" w:rsidRDefault="00420B5A" w:rsidP="00946BC2">
            <w:pPr>
              <w:rPr>
                <w:b/>
                <w:bCs/>
              </w:rPr>
            </w:pPr>
            <w:proofErr w:type="gramStart"/>
            <w:r w:rsidRPr="00F24D73">
              <w:rPr>
                <w:b/>
                <w:bCs/>
              </w:rPr>
              <w:t>au</w:t>
            </w:r>
            <w:proofErr w:type="gramEnd"/>
            <w:r w:rsidRPr="00F24D73">
              <w:rPr>
                <w:b/>
                <w:bCs/>
              </w:rPr>
              <w:t xml:space="preserve"> 31/12/2026</w:t>
            </w:r>
          </w:p>
        </w:tc>
        <w:tc>
          <w:tcPr>
            <w:tcW w:w="1559" w:type="dxa"/>
          </w:tcPr>
          <w:p w14:paraId="031A28C4" w14:textId="77777777" w:rsidR="00420B5A" w:rsidRPr="00F24D73" w:rsidRDefault="00420B5A" w:rsidP="00946BC2">
            <w:pPr>
              <w:rPr>
                <w:b/>
                <w:bCs/>
              </w:rPr>
            </w:pPr>
            <w:r w:rsidRPr="00F24D73">
              <w:rPr>
                <w:b/>
                <w:bCs/>
              </w:rPr>
              <w:t xml:space="preserve">Prévision </w:t>
            </w:r>
          </w:p>
          <w:p w14:paraId="1D9A8F11" w14:textId="77777777" w:rsidR="00420B5A" w:rsidRPr="00F24D73" w:rsidRDefault="00420B5A" w:rsidP="00946BC2">
            <w:r w:rsidRPr="00F24D73">
              <w:t>130,00</w:t>
            </w:r>
          </w:p>
          <w:p w14:paraId="4D6F4AEE" w14:textId="77777777" w:rsidR="00420B5A" w:rsidRPr="00F24D73" w:rsidRDefault="00420B5A" w:rsidP="00946BC2"/>
          <w:p w14:paraId="419A6F71" w14:textId="77777777" w:rsidR="00420B5A" w:rsidRPr="00F24D73" w:rsidRDefault="00420B5A" w:rsidP="00946BC2"/>
          <w:p w14:paraId="5CB219DE" w14:textId="77777777" w:rsidR="00420B5A" w:rsidRPr="00F24D73" w:rsidRDefault="00420B5A" w:rsidP="00946BC2">
            <w:r w:rsidRPr="00F24D73">
              <w:t>130,00</w:t>
            </w:r>
          </w:p>
          <w:p w14:paraId="37972EFE" w14:textId="77777777" w:rsidR="00420B5A" w:rsidRPr="00F24D73" w:rsidRDefault="00420B5A" w:rsidP="00946BC2"/>
          <w:p w14:paraId="3DF29BD8" w14:textId="77777777" w:rsidR="00420B5A" w:rsidRPr="00F24D73" w:rsidRDefault="00420B5A" w:rsidP="00946BC2">
            <w:r w:rsidRPr="00F24D73">
              <w:t>20,00</w:t>
            </w:r>
          </w:p>
          <w:p w14:paraId="1F517195" w14:textId="77777777" w:rsidR="00420B5A" w:rsidRPr="00F24D73" w:rsidRDefault="00420B5A" w:rsidP="00946BC2">
            <w:r w:rsidRPr="00F24D73">
              <w:t>50,00</w:t>
            </w:r>
          </w:p>
          <w:p w14:paraId="127F18E1" w14:textId="77777777" w:rsidR="00420B5A" w:rsidRPr="00F24D73" w:rsidRDefault="00420B5A" w:rsidP="00946BC2"/>
          <w:p w14:paraId="30EA289C" w14:textId="77777777" w:rsidR="00420B5A" w:rsidRPr="00F24D73" w:rsidRDefault="00420B5A" w:rsidP="00946BC2">
            <w:r w:rsidRPr="00F24D73">
              <w:t>200,00</w:t>
            </w:r>
          </w:p>
          <w:p w14:paraId="2224BD58" w14:textId="77777777" w:rsidR="00420B5A" w:rsidRPr="00F24D73" w:rsidRDefault="00420B5A" w:rsidP="00946BC2"/>
          <w:p w14:paraId="7680962F" w14:textId="77777777" w:rsidR="00420B5A" w:rsidRPr="00F24D73" w:rsidRDefault="00420B5A" w:rsidP="00946BC2"/>
          <w:p w14:paraId="3E0E7246" w14:textId="77777777" w:rsidR="00420B5A" w:rsidRPr="00F24D73" w:rsidRDefault="00420B5A" w:rsidP="00946BC2">
            <w:pPr>
              <w:rPr>
                <w:b/>
                <w:bCs/>
              </w:rPr>
            </w:pPr>
            <w:r w:rsidRPr="00F24D73">
              <w:rPr>
                <w:b/>
                <w:bCs/>
              </w:rPr>
              <w:t>530,00</w:t>
            </w:r>
          </w:p>
          <w:p w14:paraId="4B42C22B" w14:textId="77777777" w:rsidR="00420B5A" w:rsidRPr="00F24D73" w:rsidRDefault="00420B5A" w:rsidP="00946BC2">
            <w:pPr>
              <w:rPr>
                <w:b/>
                <w:bCs/>
              </w:rPr>
            </w:pPr>
          </w:p>
          <w:p w14:paraId="5B1FC42F" w14:textId="77777777" w:rsidR="00420B5A" w:rsidRPr="00F24D73" w:rsidRDefault="00420B5A" w:rsidP="00946BC2">
            <w:pPr>
              <w:rPr>
                <w:b/>
                <w:bCs/>
              </w:rPr>
            </w:pPr>
            <w:r w:rsidRPr="00F24D73">
              <w:rPr>
                <w:b/>
                <w:bCs/>
              </w:rPr>
              <w:t xml:space="preserve">107,54 </w:t>
            </w:r>
          </w:p>
        </w:tc>
        <w:tc>
          <w:tcPr>
            <w:tcW w:w="1489" w:type="dxa"/>
          </w:tcPr>
          <w:p w14:paraId="6CB633BC" w14:textId="77777777" w:rsidR="00420B5A" w:rsidRPr="00F24D73" w:rsidRDefault="00420B5A" w:rsidP="00946BC2">
            <w:pPr>
              <w:rPr>
                <w:b/>
                <w:bCs/>
              </w:rPr>
            </w:pPr>
            <w:r w:rsidRPr="00F24D73">
              <w:rPr>
                <w:b/>
                <w:bCs/>
              </w:rPr>
              <w:t xml:space="preserve">Réalisation </w:t>
            </w:r>
          </w:p>
          <w:p w14:paraId="24EBAC62" w14:textId="77777777" w:rsidR="00420B5A" w:rsidRPr="00F24D73" w:rsidRDefault="00420B5A" w:rsidP="00946BC2">
            <w:r w:rsidRPr="00F24D73">
              <w:t>125,93</w:t>
            </w:r>
          </w:p>
          <w:p w14:paraId="0040F376" w14:textId="77777777" w:rsidR="00420B5A" w:rsidRPr="00F24D73" w:rsidRDefault="00420B5A" w:rsidP="00946BC2"/>
          <w:p w14:paraId="56C8B0C2" w14:textId="77777777" w:rsidR="00420B5A" w:rsidRPr="00F24D73" w:rsidRDefault="00420B5A" w:rsidP="00946BC2"/>
          <w:p w14:paraId="6C31F9D6" w14:textId="77777777" w:rsidR="00420B5A" w:rsidRPr="00F24D73" w:rsidRDefault="00420B5A" w:rsidP="00946BC2">
            <w:r w:rsidRPr="00F24D73">
              <w:t>128,18</w:t>
            </w:r>
          </w:p>
          <w:p w14:paraId="544A7C87" w14:textId="77777777" w:rsidR="00420B5A" w:rsidRPr="00F24D73" w:rsidRDefault="00420B5A" w:rsidP="00946BC2"/>
          <w:p w14:paraId="48983590" w14:textId="77777777" w:rsidR="00420B5A" w:rsidRPr="00F24D73" w:rsidRDefault="00420B5A" w:rsidP="00946BC2"/>
          <w:p w14:paraId="124BAC15" w14:textId="77777777" w:rsidR="00420B5A" w:rsidRPr="00F24D73" w:rsidRDefault="00420B5A" w:rsidP="00946BC2"/>
          <w:p w14:paraId="7C156224" w14:textId="77777777" w:rsidR="00420B5A" w:rsidRPr="00F24D73" w:rsidRDefault="00420B5A" w:rsidP="00946BC2"/>
          <w:p w14:paraId="5B62E7FA" w14:textId="77777777" w:rsidR="00420B5A" w:rsidRPr="00F24D73" w:rsidRDefault="00420B5A" w:rsidP="00946BC2">
            <w:r w:rsidRPr="00F24D73">
              <w:t>150,00</w:t>
            </w:r>
          </w:p>
        </w:tc>
      </w:tr>
      <w:tr w:rsidR="00420B5A" w:rsidRPr="00F24D73" w14:paraId="61CB433A" w14:textId="77777777" w:rsidTr="00946BC2">
        <w:trPr>
          <w:jc w:val="center"/>
        </w:trPr>
        <w:tc>
          <w:tcPr>
            <w:tcW w:w="2153" w:type="dxa"/>
          </w:tcPr>
          <w:p w14:paraId="14348069" w14:textId="77777777" w:rsidR="00420B5A" w:rsidRPr="00F24D73" w:rsidRDefault="00420B5A" w:rsidP="00946BC2">
            <w:pPr>
              <w:rPr>
                <w:b/>
              </w:rPr>
            </w:pPr>
            <w:r w:rsidRPr="00F24D73">
              <w:rPr>
                <w:b/>
              </w:rPr>
              <w:t xml:space="preserve">TOTAL  </w:t>
            </w:r>
          </w:p>
        </w:tc>
        <w:tc>
          <w:tcPr>
            <w:tcW w:w="1302" w:type="dxa"/>
          </w:tcPr>
          <w:p w14:paraId="3D2F08F2" w14:textId="77777777" w:rsidR="00420B5A" w:rsidRPr="00F24D73" w:rsidRDefault="00420B5A" w:rsidP="00946BC2">
            <w:pPr>
              <w:rPr>
                <w:b/>
              </w:rPr>
            </w:pPr>
            <w:r w:rsidRPr="00F24D73">
              <w:rPr>
                <w:b/>
              </w:rPr>
              <w:t>637,54 €</w:t>
            </w:r>
          </w:p>
        </w:tc>
        <w:tc>
          <w:tcPr>
            <w:tcW w:w="1887" w:type="dxa"/>
          </w:tcPr>
          <w:p w14:paraId="50770CB9" w14:textId="77777777" w:rsidR="00420B5A" w:rsidRPr="00F24D73" w:rsidRDefault="00420B5A" w:rsidP="00946BC2">
            <w:pPr>
              <w:rPr>
                <w:b/>
              </w:rPr>
            </w:pPr>
            <w:r w:rsidRPr="00F24D73">
              <w:rPr>
                <w:b/>
              </w:rPr>
              <w:t xml:space="preserve">Total </w:t>
            </w:r>
          </w:p>
        </w:tc>
        <w:tc>
          <w:tcPr>
            <w:tcW w:w="1559" w:type="dxa"/>
          </w:tcPr>
          <w:p w14:paraId="022FE2C3" w14:textId="77777777" w:rsidR="00420B5A" w:rsidRPr="00F24D73" w:rsidRDefault="00420B5A" w:rsidP="00946BC2">
            <w:pPr>
              <w:rPr>
                <w:b/>
              </w:rPr>
            </w:pPr>
            <w:r w:rsidRPr="00F24D73">
              <w:rPr>
                <w:b/>
              </w:rPr>
              <w:t>637,54 €</w:t>
            </w:r>
          </w:p>
        </w:tc>
        <w:tc>
          <w:tcPr>
            <w:tcW w:w="1489" w:type="dxa"/>
          </w:tcPr>
          <w:p w14:paraId="021B063F" w14:textId="77777777" w:rsidR="00420B5A" w:rsidRPr="00F24D73" w:rsidRDefault="00420B5A" w:rsidP="00946BC2">
            <w:pPr>
              <w:rPr>
                <w:b/>
              </w:rPr>
            </w:pPr>
          </w:p>
        </w:tc>
      </w:tr>
    </w:tbl>
    <w:p w14:paraId="4DDEFC94" w14:textId="77777777" w:rsidR="00420B5A" w:rsidRPr="00F24D73" w:rsidRDefault="00420B5A" w:rsidP="00420B5A">
      <w:pPr>
        <w:spacing w:before="120"/>
      </w:pPr>
      <w:r w:rsidRPr="00F24D73">
        <w:rPr>
          <w:b/>
          <w:bCs/>
        </w:rPr>
        <w:t>Observations </w:t>
      </w:r>
      <w:r w:rsidRPr="00F24D73">
        <w:t xml:space="preserve">: le solde prévisible de trésorerie au 31 décembre 2026 devrait être 107, 54 €. Il permettra seulement de payer la cotisation 2027 de la MAIF. </w:t>
      </w:r>
    </w:p>
    <w:p w14:paraId="7E8C9D44" w14:textId="77777777" w:rsidR="00420B5A" w:rsidRPr="00F24D73" w:rsidRDefault="00420B5A" w:rsidP="00420B5A">
      <w:r w:rsidRPr="00F24D73">
        <w:t xml:space="preserve">Pour disposer d’une trésorerie plus confortable, il faudra soit augmenter le montant de la cotisation et/ou faire un appel aux dons pour financer la plaque mémorielle. </w:t>
      </w:r>
    </w:p>
    <w:p w14:paraId="33CA23EF" w14:textId="77777777" w:rsidR="00400043" w:rsidRPr="00F24D73" w:rsidRDefault="00400043">
      <w:pPr>
        <w:spacing w:after="200" w:line="276" w:lineRule="auto"/>
        <w:rPr>
          <w:rFonts w:cstheme="minorHAnsi"/>
        </w:rPr>
      </w:pPr>
    </w:p>
    <w:sectPr w:rsidR="00400043" w:rsidRPr="00F24D73" w:rsidSect="00400043">
      <w:footerReference w:type="even" r:id="rId9"/>
      <w:footerReference w:type="default" r:id="rId10"/>
      <w:pgSz w:w="11906" w:h="16838"/>
      <w:pgMar w:top="116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94A33" w14:textId="77777777" w:rsidR="00272DCF" w:rsidRDefault="00272DCF" w:rsidP="00F24D73">
      <w:r>
        <w:separator/>
      </w:r>
    </w:p>
  </w:endnote>
  <w:endnote w:type="continuationSeparator" w:id="0">
    <w:p w14:paraId="2092634C" w14:textId="77777777" w:rsidR="00272DCF" w:rsidRDefault="00272DCF" w:rsidP="00F2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844472086"/>
      <w:docPartObj>
        <w:docPartGallery w:val="Page Numbers (Bottom of Page)"/>
        <w:docPartUnique/>
      </w:docPartObj>
    </w:sdtPr>
    <w:sdtContent>
      <w:p w14:paraId="0A750B86" w14:textId="27769DCB" w:rsidR="00F24D73" w:rsidRDefault="00F24D73" w:rsidP="00636157">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5F1D849B" w14:textId="77777777" w:rsidR="00F24D73" w:rsidRDefault="00F24D7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sz w:val="21"/>
        <w:szCs w:val="21"/>
      </w:rPr>
      <w:id w:val="-1993005911"/>
      <w:docPartObj>
        <w:docPartGallery w:val="Page Numbers (Bottom of Page)"/>
        <w:docPartUnique/>
      </w:docPartObj>
    </w:sdtPr>
    <w:sdtContent>
      <w:p w14:paraId="79D098DF" w14:textId="539365C0" w:rsidR="00F24D73" w:rsidRPr="00F24D73" w:rsidRDefault="00F24D73" w:rsidP="00636157">
        <w:pPr>
          <w:pStyle w:val="Pieddepage"/>
          <w:framePr w:wrap="none" w:vAnchor="text" w:hAnchor="margin" w:xAlign="center" w:y="1"/>
          <w:rPr>
            <w:rStyle w:val="Numrodepage"/>
            <w:sz w:val="21"/>
            <w:szCs w:val="21"/>
          </w:rPr>
        </w:pPr>
        <w:r w:rsidRPr="00F24D73">
          <w:rPr>
            <w:rStyle w:val="Numrodepage"/>
            <w:sz w:val="21"/>
            <w:szCs w:val="21"/>
          </w:rPr>
          <w:fldChar w:fldCharType="begin"/>
        </w:r>
        <w:r w:rsidRPr="00F24D73">
          <w:rPr>
            <w:rStyle w:val="Numrodepage"/>
            <w:sz w:val="21"/>
            <w:szCs w:val="21"/>
          </w:rPr>
          <w:instrText xml:space="preserve"> PAGE </w:instrText>
        </w:r>
        <w:r w:rsidRPr="00F24D73">
          <w:rPr>
            <w:rStyle w:val="Numrodepage"/>
            <w:sz w:val="21"/>
            <w:szCs w:val="21"/>
          </w:rPr>
          <w:fldChar w:fldCharType="separate"/>
        </w:r>
        <w:r w:rsidRPr="00F24D73">
          <w:rPr>
            <w:rStyle w:val="Numrodepage"/>
            <w:noProof/>
            <w:sz w:val="21"/>
            <w:szCs w:val="21"/>
          </w:rPr>
          <w:t>3</w:t>
        </w:r>
        <w:r w:rsidRPr="00F24D73">
          <w:rPr>
            <w:rStyle w:val="Numrodepage"/>
            <w:sz w:val="21"/>
            <w:szCs w:val="21"/>
          </w:rPr>
          <w:fldChar w:fldCharType="end"/>
        </w:r>
      </w:p>
    </w:sdtContent>
  </w:sdt>
  <w:p w14:paraId="1B17C440" w14:textId="77777777" w:rsidR="00F24D73" w:rsidRPr="00F24D73" w:rsidRDefault="00F24D73">
    <w:pPr>
      <w:pStyle w:val="Pieddepage"/>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271064" w14:textId="77777777" w:rsidR="00272DCF" w:rsidRDefault="00272DCF" w:rsidP="00F24D73">
      <w:r>
        <w:separator/>
      </w:r>
    </w:p>
  </w:footnote>
  <w:footnote w:type="continuationSeparator" w:id="0">
    <w:p w14:paraId="05C6FDFD" w14:textId="77777777" w:rsidR="00272DCF" w:rsidRDefault="00272DCF" w:rsidP="00F24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B43985"/>
    <w:multiLevelType w:val="hybridMultilevel"/>
    <w:tmpl w:val="89BA2436"/>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118E27CD"/>
    <w:multiLevelType w:val="hybridMultilevel"/>
    <w:tmpl w:val="9A5073BE"/>
    <w:lvl w:ilvl="0" w:tplc="1846804E">
      <w:start w:val="1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11B337F3"/>
    <w:multiLevelType w:val="hybridMultilevel"/>
    <w:tmpl w:val="68D08E6A"/>
    <w:lvl w:ilvl="0" w:tplc="040C0003">
      <w:start w:val="1"/>
      <w:numFmt w:val="bullet"/>
      <w:lvlText w:val="o"/>
      <w:lvlJc w:val="left"/>
      <w:pPr>
        <w:ind w:left="1840" w:hanging="360"/>
      </w:pPr>
      <w:rPr>
        <w:rFonts w:ascii="Courier New" w:hAnsi="Courier New" w:cs="Courier New" w:hint="default"/>
      </w:rPr>
    </w:lvl>
    <w:lvl w:ilvl="1" w:tplc="040C0003" w:tentative="1">
      <w:start w:val="1"/>
      <w:numFmt w:val="bullet"/>
      <w:lvlText w:val="o"/>
      <w:lvlJc w:val="left"/>
      <w:pPr>
        <w:ind w:left="2560" w:hanging="360"/>
      </w:pPr>
      <w:rPr>
        <w:rFonts w:ascii="Courier New" w:hAnsi="Courier New" w:cs="Courier New" w:hint="default"/>
      </w:rPr>
    </w:lvl>
    <w:lvl w:ilvl="2" w:tplc="040C0005" w:tentative="1">
      <w:start w:val="1"/>
      <w:numFmt w:val="bullet"/>
      <w:lvlText w:val=""/>
      <w:lvlJc w:val="left"/>
      <w:pPr>
        <w:ind w:left="3280" w:hanging="360"/>
      </w:pPr>
      <w:rPr>
        <w:rFonts w:ascii="Wingdings" w:hAnsi="Wingdings" w:hint="default"/>
      </w:rPr>
    </w:lvl>
    <w:lvl w:ilvl="3" w:tplc="040C0001" w:tentative="1">
      <w:start w:val="1"/>
      <w:numFmt w:val="bullet"/>
      <w:lvlText w:val=""/>
      <w:lvlJc w:val="left"/>
      <w:pPr>
        <w:ind w:left="4000" w:hanging="360"/>
      </w:pPr>
      <w:rPr>
        <w:rFonts w:ascii="Symbol" w:hAnsi="Symbol" w:hint="default"/>
      </w:rPr>
    </w:lvl>
    <w:lvl w:ilvl="4" w:tplc="040C0003" w:tentative="1">
      <w:start w:val="1"/>
      <w:numFmt w:val="bullet"/>
      <w:lvlText w:val="o"/>
      <w:lvlJc w:val="left"/>
      <w:pPr>
        <w:ind w:left="4720" w:hanging="360"/>
      </w:pPr>
      <w:rPr>
        <w:rFonts w:ascii="Courier New" w:hAnsi="Courier New" w:cs="Courier New" w:hint="default"/>
      </w:rPr>
    </w:lvl>
    <w:lvl w:ilvl="5" w:tplc="040C0005" w:tentative="1">
      <w:start w:val="1"/>
      <w:numFmt w:val="bullet"/>
      <w:lvlText w:val=""/>
      <w:lvlJc w:val="left"/>
      <w:pPr>
        <w:ind w:left="5440" w:hanging="360"/>
      </w:pPr>
      <w:rPr>
        <w:rFonts w:ascii="Wingdings" w:hAnsi="Wingdings" w:hint="default"/>
      </w:rPr>
    </w:lvl>
    <w:lvl w:ilvl="6" w:tplc="040C0001" w:tentative="1">
      <w:start w:val="1"/>
      <w:numFmt w:val="bullet"/>
      <w:lvlText w:val=""/>
      <w:lvlJc w:val="left"/>
      <w:pPr>
        <w:ind w:left="6160" w:hanging="360"/>
      </w:pPr>
      <w:rPr>
        <w:rFonts w:ascii="Symbol" w:hAnsi="Symbol" w:hint="default"/>
      </w:rPr>
    </w:lvl>
    <w:lvl w:ilvl="7" w:tplc="040C0003" w:tentative="1">
      <w:start w:val="1"/>
      <w:numFmt w:val="bullet"/>
      <w:lvlText w:val="o"/>
      <w:lvlJc w:val="left"/>
      <w:pPr>
        <w:ind w:left="6880" w:hanging="360"/>
      </w:pPr>
      <w:rPr>
        <w:rFonts w:ascii="Courier New" w:hAnsi="Courier New" w:cs="Courier New" w:hint="default"/>
      </w:rPr>
    </w:lvl>
    <w:lvl w:ilvl="8" w:tplc="040C0005" w:tentative="1">
      <w:start w:val="1"/>
      <w:numFmt w:val="bullet"/>
      <w:lvlText w:val=""/>
      <w:lvlJc w:val="left"/>
      <w:pPr>
        <w:ind w:left="7600" w:hanging="360"/>
      </w:pPr>
      <w:rPr>
        <w:rFonts w:ascii="Wingdings" w:hAnsi="Wingdings" w:hint="default"/>
      </w:rPr>
    </w:lvl>
  </w:abstractNum>
  <w:abstractNum w:abstractNumId="3" w15:restartNumberingAfterBreak="0">
    <w:nsid w:val="1B164DDE"/>
    <w:multiLevelType w:val="hybridMultilevel"/>
    <w:tmpl w:val="803E405A"/>
    <w:lvl w:ilvl="0" w:tplc="040C000F">
      <w:start w:val="1"/>
      <w:numFmt w:val="decimal"/>
      <w:lvlText w:val="%1."/>
      <w:lvlJc w:val="left"/>
      <w:pPr>
        <w:ind w:left="772" w:hanging="360"/>
      </w:pPr>
    </w:lvl>
    <w:lvl w:ilvl="1" w:tplc="040C0019" w:tentative="1">
      <w:start w:val="1"/>
      <w:numFmt w:val="lowerLetter"/>
      <w:lvlText w:val="%2."/>
      <w:lvlJc w:val="left"/>
      <w:pPr>
        <w:ind w:left="1492" w:hanging="360"/>
      </w:pPr>
    </w:lvl>
    <w:lvl w:ilvl="2" w:tplc="040C001B" w:tentative="1">
      <w:start w:val="1"/>
      <w:numFmt w:val="lowerRoman"/>
      <w:lvlText w:val="%3."/>
      <w:lvlJc w:val="right"/>
      <w:pPr>
        <w:ind w:left="2212" w:hanging="180"/>
      </w:pPr>
    </w:lvl>
    <w:lvl w:ilvl="3" w:tplc="040C000F" w:tentative="1">
      <w:start w:val="1"/>
      <w:numFmt w:val="decimal"/>
      <w:lvlText w:val="%4."/>
      <w:lvlJc w:val="left"/>
      <w:pPr>
        <w:ind w:left="2932" w:hanging="360"/>
      </w:pPr>
    </w:lvl>
    <w:lvl w:ilvl="4" w:tplc="040C0019" w:tentative="1">
      <w:start w:val="1"/>
      <w:numFmt w:val="lowerLetter"/>
      <w:lvlText w:val="%5."/>
      <w:lvlJc w:val="left"/>
      <w:pPr>
        <w:ind w:left="3652" w:hanging="360"/>
      </w:pPr>
    </w:lvl>
    <w:lvl w:ilvl="5" w:tplc="040C001B" w:tentative="1">
      <w:start w:val="1"/>
      <w:numFmt w:val="lowerRoman"/>
      <w:lvlText w:val="%6."/>
      <w:lvlJc w:val="right"/>
      <w:pPr>
        <w:ind w:left="4372" w:hanging="180"/>
      </w:pPr>
    </w:lvl>
    <w:lvl w:ilvl="6" w:tplc="040C000F" w:tentative="1">
      <w:start w:val="1"/>
      <w:numFmt w:val="decimal"/>
      <w:lvlText w:val="%7."/>
      <w:lvlJc w:val="left"/>
      <w:pPr>
        <w:ind w:left="5092" w:hanging="360"/>
      </w:pPr>
    </w:lvl>
    <w:lvl w:ilvl="7" w:tplc="040C0019" w:tentative="1">
      <w:start w:val="1"/>
      <w:numFmt w:val="lowerLetter"/>
      <w:lvlText w:val="%8."/>
      <w:lvlJc w:val="left"/>
      <w:pPr>
        <w:ind w:left="5812" w:hanging="360"/>
      </w:pPr>
    </w:lvl>
    <w:lvl w:ilvl="8" w:tplc="040C001B" w:tentative="1">
      <w:start w:val="1"/>
      <w:numFmt w:val="lowerRoman"/>
      <w:lvlText w:val="%9."/>
      <w:lvlJc w:val="right"/>
      <w:pPr>
        <w:ind w:left="6532" w:hanging="180"/>
      </w:pPr>
    </w:lvl>
  </w:abstractNum>
  <w:abstractNum w:abstractNumId="4" w15:restartNumberingAfterBreak="0">
    <w:nsid w:val="22FB2823"/>
    <w:multiLevelType w:val="hybridMultilevel"/>
    <w:tmpl w:val="0614904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25AF5EBD"/>
    <w:multiLevelType w:val="hybridMultilevel"/>
    <w:tmpl w:val="A51A4F6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864A84"/>
    <w:multiLevelType w:val="hybridMultilevel"/>
    <w:tmpl w:val="1E306BB0"/>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D011C48"/>
    <w:multiLevelType w:val="hybridMultilevel"/>
    <w:tmpl w:val="770A36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D232B27"/>
    <w:multiLevelType w:val="hybridMultilevel"/>
    <w:tmpl w:val="4394EFEE"/>
    <w:lvl w:ilvl="0" w:tplc="7F6EFD88">
      <w:start w:val="1"/>
      <w:numFmt w:val="decimal"/>
      <w:lvlText w:val="%1."/>
      <w:lvlJc w:val="left"/>
      <w:pPr>
        <w:ind w:left="1132" w:hanging="360"/>
      </w:pPr>
      <w:rPr>
        <w:rFonts w:ascii="Times New Roman" w:hAnsi="Times New Roman" w:hint="default"/>
      </w:rPr>
    </w:lvl>
    <w:lvl w:ilvl="1" w:tplc="040C0019" w:tentative="1">
      <w:start w:val="1"/>
      <w:numFmt w:val="lowerLetter"/>
      <w:lvlText w:val="%2."/>
      <w:lvlJc w:val="left"/>
      <w:pPr>
        <w:ind w:left="1852" w:hanging="360"/>
      </w:pPr>
    </w:lvl>
    <w:lvl w:ilvl="2" w:tplc="040C001B" w:tentative="1">
      <w:start w:val="1"/>
      <w:numFmt w:val="lowerRoman"/>
      <w:lvlText w:val="%3."/>
      <w:lvlJc w:val="right"/>
      <w:pPr>
        <w:ind w:left="2572" w:hanging="180"/>
      </w:pPr>
    </w:lvl>
    <w:lvl w:ilvl="3" w:tplc="040C000F" w:tentative="1">
      <w:start w:val="1"/>
      <w:numFmt w:val="decimal"/>
      <w:lvlText w:val="%4."/>
      <w:lvlJc w:val="left"/>
      <w:pPr>
        <w:ind w:left="3292" w:hanging="360"/>
      </w:pPr>
    </w:lvl>
    <w:lvl w:ilvl="4" w:tplc="040C0019" w:tentative="1">
      <w:start w:val="1"/>
      <w:numFmt w:val="lowerLetter"/>
      <w:lvlText w:val="%5."/>
      <w:lvlJc w:val="left"/>
      <w:pPr>
        <w:ind w:left="4012" w:hanging="360"/>
      </w:pPr>
    </w:lvl>
    <w:lvl w:ilvl="5" w:tplc="040C001B" w:tentative="1">
      <w:start w:val="1"/>
      <w:numFmt w:val="lowerRoman"/>
      <w:lvlText w:val="%6."/>
      <w:lvlJc w:val="right"/>
      <w:pPr>
        <w:ind w:left="4732" w:hanging="180"/>
      </w:pPr>
    </w:lvl>
    <w:lvl w:ilvl="6" w:tplc="040C000F" w:tentative="1">
      <w:start w:val="1"/>
      <w:numFmt w:val="decimal"/>
      <w:lvlText w:val="%7."/>
      <w:lvlJc w:val="left"/>
      <w:pPr>
        <w:ind w:left="5452" w:hanging="360"/>
      </w:pPr>
    </w:lvl>
    <w:lvl w:ilvl="7" w:tplc="040C0019" w:tentative="1">
      <w:start w:val="1"/>
      <w:numFmt w:val="lowerLetter"/>
      <w:lvlText w:val="%8."/>
      <w:lvlJc w:val="left"/>
      <w:pPr>
        <w:ind w:left="6172" w:hanging="360"/>
      </w:pPr>
    </w:lvl>
    <w:lvl w:ilvl="8" w:tplc="040C001B" w:tentative="1">
      <w:start w:val="1"/>
      <w:numFmt w:val="lowerRoman"/>
      <w:lvlText w:val="%9."/>
      <w:lvlJc w:val="right"/>
      <w:pPr>
        <w:ind w:left="6892" w:hanging="180"/>
      </w:pPr>
    </w:lvl>
  </w:abstractNum>
  <w:abstractNum w:abstractNumId="9" w15:restartNumberingAfterBreak="0">
    <w:nsid w:val="440D7AA0"/>
    <w:multiLevelType w:val="hybridMultilevel"/>
    <w:tmpl w:val="60B44406"/>
    <w:lvl w:ilvl="0" w:tplc="F59858EA">
      <w:start w:val="1"/>
      <w:numFmt w:val="bullet"/>
      <w:lvlText w:val="•"/>
      <w:lvlJc w:val="left"/>
      <w:pPr>
        <w:tabs>
          <w:tab w:val="num" w:pos="720"/>
        </w:tabs>
        <w:ind w:left="720" w:hanging="360"/>
      </w:pPr>
      <w:rPr>
        <w:rFonts w:ascii="Arial" w:hAnsi="Arial" w:hint="default"/>
      </w:rPr>
    </w:lvl>
    <w:lvl w:ilvl="1" w:tplc="8006FD06" w:tentative="1">
      <w:start w:val="1"/>
      <w:numFmt w:val="bullet"/>
      <w:lvlText w:val="•"/>
      <w:lvlJc w:val="left"/>
      <w:pPr>
        <w:tabs>
          <w:tab w:val="num" w:pos="1440"/>
        </w:tabs>
        <w:ind w:left="1440" w:hanging="360"/>
      </w:pPr>
      <w:rPr>
        <w:rFonts w:ascii="Arial" w:hAnsi="Arial" w:hint="default"/>
      </w:rPr>
    </w:lvl>
    <w:lvl w:ilvl="2" w:tplc="70061FA4">
      <w:start w:val="1"/>
      <w:numFmt w:val="bullet"/>
      <w:lvlText w:val="•"/>
      <w:lvlJc w:val="left"/>
      <w:pPr>
        <w:tabs>
          <w:tab w:val="num" w:pos="2160"/>
        </w:tabs>
        <w:ind w:left="2160" w:hanging="360"/>
      </w:pPr>
      <w:rPr>
        <w:rFonts w:ascii="Arial" w:hAnsi="Arial" w:hint="default"/>
      </w:rPr>
    </w:lvl>
    <w:lvl w:ilvl="3" w:tplc="30441F18" w:tentative="1">
      <w:start w:val="1"/>
      <w:numFmt w:val="bullet"/>
      <w:lvlText w:val="•"/>
      <w:lvlJc w:val="left"/>
      <w:pPr>
        <w:tabs>
          <w:tab w:val="num" w:pos="2880"/>
        </w:tabs>
        <w:ind w:left="2880" w:hanging="360"/>
      </w:pPr>
      <w:rPr>
        <w:rFonts w:ascii="Arial" w:hAnsi="Arial" w:hint="default"/>
      </w:rPr>
    </w:lvl>
    <w:lvl w:ilvl="4" w:tplc="216472C6" w:tentative="1">
      <w:start w:val="1"/>
      <w:numFmt w:val="bullet"/>
      <w:lvlText w:val="•"/>
      <w:lvlJc w:val="left"/>
      <w:pPr>
        <w:tabs>
          <w:tab w:val="num" w:pos="3600"/>
        </w:tabs>
        <w:ind w:left="3600" w:hanging="360"/>
      </w:pPr>
      <w:rPr>
        <w:rFonts w:ascii="Arial" w:hAnsi="Arial" w:hint="default"/>
      </w:rPr>
    </w:lvl>
    <w:lvl w:ilvl="5" w:tplc="9DAC3B08" w:tentative="1">
      <w:start w:val="1"/>
      <w:numFmt w:val="bullet"/>
      <w:lvlText w:val="•"/>
      <w:lvlJc w:val="left"/>
      <w:pPr>
        <w:tabs>
          <w:tab w:val="num" w:pos="4320"/>
        </w:tabs>
        <w:ind w:left="4320" w:hanging="360"/>
      </w:pPr>
      <w:rPr>
        <w:rFonts w:ascii="Arial" w:hAnsi="Arial" w:hint="default"/>
      </w:rPr>
    </w:lvl>
    <w:lvl w:ilvl="6" w:tplc="F580BF00" w:tentative="1">
      <w:start w:val="1"/>
      <w:numFmt w:val="bullet"/>
      <w:lvlText w:val="•"/>
      <w:lvlJc w:val="left"/>
      <w:pPr>
        <w:tabs>
          <w:tab w:val="num" w:pos="5040"/>
        </w:tabs>
        <w:ind w:left="5040" w:hanging="360"/>
      </w:pPr>
      <w:rPr>
        <w:rFonts w:ascii="Arial" w:hAnsi="Arial" w:hint="default"/>
      </w:rPr>
    </w:lvl>
    <w:lvl w:ilvl="7" w:tplc="003E9228" w:tentative="1">
      <w:start w:val="1"/>
      <w:numFmt w:val="bullet"/>
      <w:lvlText w:val="•"/>
      <w:lvlJc w:val="left"/>
      <w:pPr>
        <w:tabs>
          <w:tab w:val="num" w:pos="5760"/>
        </w:tabs>
        <w:ind w:left="5760" w:hanging="360"/>
      </w:pPr>
      <w:rPr>
        <w:rFonts w:ascii="Arial" w:hAnsi="Arial" w:hint="default"/>
      </w:rPr>
    </w:lvl>
    <w:lvl w:ilvl="8" w:tplc="6ED43F6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6945292"/>
    <w:multiLevelType w:val="hybridMultilevel"/>
    <w:tmpl w:val="3192F828"/>
    <w:lvl w:ilvl="0" w:tplc="ED183790">
      <w:start w:val="1"/>
      <w:numFmt w:val="bullet"/>
      <w:lvlText w:val="-"/>
      <w:lvlJc w:val="left"/>
      <w:pPr>
        <w:ind w:left="1070" w:hanging="360"/>
      </w:pPr>
      <w:rPr>
        <w:rFonts w:ascii="Calibri" w:eastAsiaTheme="minorHAnsi" w:hAnsi="Calibri" w:cs="Calibri" w:hint="default"/>
      </w:rPr>
    </w:lvl>
    <w:lvl w:ilvl="1" w:tplc="040C0003">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num w:numId="1" w16cid:durableId="1020427604">
    <w:abstractNumId w:val="10"/>
  </w:num>
  <w:num w:numId="2" w16cid:durableId="1654750205">
    <w:abstractNumId w:val="9"/>
  </w:num>
  <w:num w:numId="3" w16cid:durableId="874392783">
    <w:abstractNumId w:val="7"/>
  </w:num>
  <w:num w:numId="4" w16cid:durableId="2092851352">
    <w:abstractNumId w:val="3"/>
  </w:num>
  <w:num w:numId="5" w16cid:durableId="2031492017">
    <w:abstractNumId w:val="4"/>
  </w:num>
  <w:num w:numId="6" w16cid:durableId="573777182">
    <w:abstractNumId w:val="6"/>
  </w:num>
  <w:num w:numId="7" w16cid:durableId="1014067755">
    <w:abstractNumId w:val="1"/>
  </w:num>
  <w:num w:numId="8" w16cid:durableId="1100297132">
    <w:abstractNumId w:val="2"/>
  </w:num>
  <w:num w:numId="9" w16cid:durableId="723017684">
    <w:abstractNumId w:val="0"/>
  </w:num>
  <w:num w:numId="10" w16cid:durableId="1324091163">
    <w:abstractNumId w:val="5"/>
  </w:num>
  <w:num w:numId="11" w16cid:durableId="81776847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541"/>
    <w:rsid w:val="000503F0"/>
    <w:rsid w:val="00054349"/>
    <w:rsid w:val="000E329F"/>
    <w:rsid w:val="00194562"/>
    <w:rsid w:val="001D4D14"/>
    <w:rsid w:val="00272DCF"/>
    <w:rsid w:val="003C1294"/>
    <w:rsid w:val="00400043"/>
    <w:rsid w:val="00420B5A"/>
    <w:rsid w:val="005D70C4"/>
    <w:rsid w:val="00604231"/>
    <w:rsid w:val="00797541"/>
    <w:rsid w:val="008026C8"/>
    <w:rsid w:val="0082074B"/>
    <w:rsid w:val="00827ADA"/>
    <w:rsid w:val="00844A69"/>
    <w:rsid w:val="008C791E"/>
    <w:rsid w:val="00990AF8"/>
    <w:rsid w:val="00AC7C46"/>
    <w:rsid w:val="00B70565"/>
    <w:rsid w:val="00C55658"/>
    <w:rsid w:val="00D67A17"/>
    <w:rsid w:val="00ED2A3A"/>
    <w:rsid w:val="00F1284C"/>
    <w:rsid w:val="00F24D73"/>
    <w:rsid w:val="00F71BBB"/>
    <w:rsid w:val="00F872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1650"/>
  <w15:docId w15:val="{55C29ECF-B797-5841-85ED-F6CE884C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541"/>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97541"/>
    <w:rPr>
      <w:rFonts w:ascii="Tahoma" w:hAnsi="Tahoma" w:cs="Tahoma"/>
      <w:sz w:val="16"/>
      <w:szCs w:val="16"/>
    </w:rPr>
  </w:style>
  <w:style w:type="character" w:customStyle="1" w:styleId="TextedebullesCar">
    <w:name w:val="Texte de bulles Car"/>
    <w:basedOn w:val="Policepardfaut"/>
    <w:link w:val="Textedebulles"/>
    <w:uiPriority w:val="99"/>
    <w:semiHidden/>
    <w:rsid w:val="00797541"/>
    <w:rPr>
      <w:rFonts w:ascii="Tahoma" w:hAnsi="Tahoma" w:cs="Tahoma"/>
      <w:sz w:val="16"/>
      <w:szCs w:val="16"/>
    </w:rPr>
  </w:style>
  <w:style w:type="paragraph" w:styleId="Paragraphedeliste">
    <w:name w:val="List Paragraph"/>
    <w:basedOn w:val="Normal"/>
    <w:uiPriority w:val="34"/>
    <w:qFormat/>
    <w:rsid w:val="00F87203"/>
    <w:pPr>
      <w:ind w:left="720"/>
      <w:contextualSpacing/>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F87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F87203"/>
    <w:pPr>
      <w:widowControl w:val="0"/>
      <w:suppressAutoHyphens/>
      <w:ind w:left="720"/>
    </w:pPr>
    <w:rPr>
      <w:rFonts w:ascii="Times New Roman" w:eastAsia="Times New Roman" w:hAnsi="Times New Roman" w:cs="Times New Roman"/>
      <w:kern w:val="1"/>
      <w:sz w:val="24"/>
      <w:szCs w:val="24"/>
      <w:lang w:eastAsia="hi-IN" w:bidi="hi-IN"/>
    </w:rPr>
  </w:style>
  <w:style w:type="character" w:styleId="Lienhypertexte">
    <w:name w:val="Hyperlink"/>
    <w:basedOn w:val="Policepardfaut"/>
    <w:uiPriority w:val="99"/>
    <w:unhideWhenUsed/>
    <w:rsid w:val="008026C8"/>
    <w:rPr>
      <w:color w:val="0000FF" w:themeColor="hyperlink"/>
      <w:u w:val="single"/>
    </w:rPr>
  </w:style>
  <w:style w:type="paragraph" w:styleId="Pieddepage">
    <w:name w:val="footer"/>
    <w:basedOn w:val="Normal"/>
    <w:link w:val="PieddepageCar"/>
    <w:uiPriority w:val="99"/>
    <w:unhideWhenUsed/>
    <w:rsid w:val="00F24D73"/>
    <w:pPr>
      <w:tabs>
        <w:tab w:val="center" w:pos="4536"/>
        <w:tab w:val="right" w:pos="9072"/>
      </w:tabs>
    </w:pPr>
  </w:style>
  <w:style w:type="character" w:customStyle="1" w:styleId="PieddepageCar">
    <w:name w:val="Pied de page Car"/>
    <w:basedOn w:val="Policepardfaut"/>
    <w:link w:val="Pieddepage"/>
    <w:uiPriority w:val="99"/>
    <w:rsid w:val="00F24D73"/>
  </w:style>
  <w:style w:type="character" w:styleId="Numrodepage">
    <w:name w:val="page number"/>
    <w:basedOn w:val="Policepardfaut"/>
    <w:uiPriority w:val="99"/>
    <w:semiHidden/>
    <w:unhideWhenUsed/>
    <w:rsid w:val="00F24D73"/>
  </w:style>
  <w:style w:type="paragraph" w:styleId="En-tte">
    <w:name w:val="header"/>
    <w:basedOn w:val="Normal"/>
    <w:link w:val="En-tteCar"/>
    <w:uiPriority w:val="99"/>
    <w:unhideWhenUsed/>
    <w:rsid w:val="00F24D73"/>
    <w:pPr>
      <w:tabs>
        <w:tab w:val="center" w:pos="4536"/>
        <w:tab w:val="right" w:pos="9072"/>
      </w:tabs>
    </w:pPr>
  </w:style>
  <w:style w:type="character" w:customStyle="1" w:styleId="En-tteCar">
    <w:name w:val="En-tête Car"/>
    <w:basedOn w:val="Policepardfaut"/>
    <w:link w:val="En-tte"/>
    <w:uiPriority w:val="99"/>
    <w:rsid w:val="00F24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15678-92A1-4DB5-B831-112ED87C5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1786</Words>
  <Characters>9828</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Marie-Odile Nouvelot-Guéroult</dc:creator>
  <cp:lastModifiedBy>Françoise Savy</cp:lastModifiedBy>
  <cp:revision>7</cp:revision>
  <cp:lastPrinted>2026-06-28T15:40:00Z</cp:lastPrinted>
  <dcterms:created xsi:type="dcterms:W3CDTF">2026-06-28T15:44:00Z</dcterms:created>
  <dcterms:modified xsi:type="dcterms:W3CDTF">2026-09-20T11:58:00Z</dcterms:modified>
</cp:coreProperties>
</file>